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69FD8" w14:textId="52510C41" w:rsidR="002D36D3" w:rsidRPr="003A206D" w:rsidRDefault="00DB21BE" w:rsidP="00B6652A">
      <w:pPr>
        <w:jc w:val="center"/>
        <w:rPr>
          <w:rFonts w:ascii="Tahoma" w:hAnsi="Tahoma" w:cs="Tahoma"/>
          <w:b/>
          <w:lang w:val="es-MX"/>
        </w:rPr>
      </w:pPr>
      <w:r>
        <w:rPr>
          <w:noProof/>
          <w:lang w:val="es-PE" w:eastAsia="es-PE"/>
        </w:rPr>
        <w:drawing>
          <wp:inline distT="0" distB="0" distL="0" distR="0" wp14:anchorId="0A50024B" wp14:editId="4A7B2E82">
            <wp:extent cx="5490845" cy="523875"/>
            <wp:effectExtent l="0" t="0" r="0" b="9525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EF2D6" w14:textId="77777777" w:rsidR="002D36D3" w:rsidRDefault="002D36D3" w:rsidP="00B6652A">
      <w:pPr>
        <w:jc w:val="center"/>
        <w:rPr>
          <w:rFonts w:ascii="Tahoma" w:hAnsi="Tahoma" w:cs="Tahoma"/>
          <w:b/>
        </w:rPr>
      </w:pPr>
    </w:p>
    <w:p w14:paraId="594705FC" w14:textId="77777777" w:rsidR="002D36D3" w:rsidRDefault="002D36D3" w:rsidP="00B6652A">
      <w:pPr>
        <w:jc w:val="center"/>
        <w:rPr>
          <w:rFonts w:ascii="Tahoma" w:hAnsi="Tahoma" w:cs="Tahoma"/>
          <w:b/>
        </w:rPr>
      </w:pPr>
    </w:p>
    <w:p w14:paraId="14BD7356" w14:textId="77777777" w:rsidR="002D36D3" w:rsidRDefault="002D36D3" w:rsidP="00B6652A">
      <w:pPr>
        <w:jc w:val="center"/>
        <w:rPr>
          <w:rFonts w:ascii="Tahoma" w:hAnsi="Tahoma" w:cs="Tahoma"/>
          <w:b/>
        </w:rPr>
      </w:pPr>
    </w:p>
    <w:p w14:paraId="0A89CA38" w14:textId="77777777" w:rsidR="00DB21BE" w:rsidRDefault="00DB21BE" w:rsidP="00B6652A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14:paraId="42FE551A" w14:textId="576CF898" w:rsidR="002D36D3" w:rsidRDefault="002D36D3" w:rsidP="00B6652A">
      <w:pPr>
        <w:jc w:val="center"/>
        <w:rPr>
          <w:rFonts w:ascii="Tahoma" w:hAnsi="Tahoma" w:cs="Tahoma"/>
          <w:b/>
        </w:rPr>
      </w:pPr>
      <w:r w:rsidRPr="003A206D">
        <w:rPr>
          <w:rFonts w:ascii="Tahoma" w:hAnsi="Tahoma" w:cs="Tahoma"/>
          <w:b/>
        </w:rPr>
        <w:t>PROYECTO</w:t>
      </w:r>
    </w:p>
    <w:p w14:paraId="32139C64" w14:textId="77777777" w:rsidR="002D36D3" w:rsidRPr="00D94B28" w:rsidRDefault="002D36D3" w:rsidP="00B6652A">
      <w:pPr>
        <w:jc w:val="center"/>
        <w:rPr>
          <w:rFonts w:ascii="Tahoma" w:hAnsi="Tahoma" w:cs="Tahoma"/>
          <w:b/>
          <w:color w:val="2E74B5" w:themeColor="accent5" w:themeShade="BF"/>
        </w:rPr>
      </w:pPr>
    </w:p>
    <w:p w14:paraId="356368EB" w14:textId="77777777" w:rsidR="002D36D3" w:rsidRPr="00D94B28" w:rsidRDefault="002D36D3" w:rsidP="00B6652A">
      <w:pPr>
        <w:spacing w:after="240"/>
        <w:jc w:val="center"/>
        <w:rPr>
          <w:rFonts w:ascii="Tahoma" w:hAnsi="Tahoma" w:cs="Tahoma"/>
          <w:b/>
          <w:color w:val="2E74B5" w:themeColor="accent5" w:themeShade="BF"/>
        </w:rPr>
      </w:pPr>
      <w:r w:rsidRPr="00D94B28">
        <w:rPr>
          <w:rFonts w:ascii="Tahoma" w:hAnsi="Tahoma" w:cs="Tahoma"/>
          <w:b/>
          <w:color w:val="2E74B5" w:themeColor="accent5" w:themeShade="BF"/>
        </w:rPr>
        <w:t>“MEJORAMIENTO DE LOS SERVICIOS PÚBLICOS PARA EL DESARROLLO TERRITORIAL SOSTENIBLE EN EL ÁREA DE INFLUENCIA DE LOS RÍOS APURÍMAC, ENE Y MANTARO”</w:t>
      </w:r>
    </w:p>
    <w:p w14:paraId="41BCC8E0" w14:textId="77777777" w:rsidR="002D36D3" w:rsidRPr="003A206D" w:rsidRDefault="002D36D3" w:rsidP="00B6652A">
      <w:pPr>
        <w:jc w:val="center"/>
        <w:rPr>
          <w:rFonts w:ascii="Tahoma" w:hAnsi="Tahoma" w:cs="Tahoma"/>
          <w:b/>
        </w:rPr>
      </w:pPr>
      <w:r w:rsidRPr="003A206D">
        <w:rPr>
          <w:rFonts w:ascii="Tahoma" w:hAnsi="Tahoma" w:cs="Tahoma"/>
          <w:b/>
        </w:rPr>
        <w:t>PROYECTO DE DESARROLLO TERRITORIAL SOSTENIBLE - PDTS</w:t>
      </w:r>
    </w:p>
    <w:p w14:paraId="02731A7C" w14:textId="77777777" w:rsidR="002D36D3" w:rsidRPr="003A206D" w:rsidRDefault="002D36D3" w:rsidP="00B6652A">
      <w:pPr>
        <w:jc w:val="center"/>
        <w:rPr>
          <w:rFonts w:ascii="Tahoma" w:hAnsi="Tahoma" w:cs="Tahoma"/>
          <w:b/>
        </w:rPr>
      </w:pPr>
    </w:p>
    <w:p w14:paraId="14CBCA1C" w14:textId="77777777" w:rsidR="002D36D3" w:rsidRDefault="002D36D3" w:rsidP="00B6652A">
      <w:pPr>
        <w:jc w:val="center"/>
        <w:rPr>
          <w:rFonts w:ascii="Tahoma" w:hAnsi="Tahoma" w:cs="Tahoma"/>
          <w:b/>
        </w:rPr>
      </w:pPr>
    </w:p>
    <w:p w14:paraId="69155D74" w14:textId="77777777" w:rsidR="002D36D3" w:rsidRDefault="002D36D3" w:rsidP="00B6652A">
      <w:pPr>
        <w:jc w:val="center"/>
        <w:rPr>
          <w:rFonts w:ascii="Tahoma" w:hAnsi="Tahoma" w:cs="Tahoma"/>
          <w:b/>
        </w:rPr>
      </w:pPr>
    </w:p>
    <w:p w14:paraId="73AF0E58" w14:textId="77777777" w:rsidR="002D36D3" w:rsidRDefault="002D36D3" w:rsidP="00B6652A">
      <w:pPr>
        <w:jc w:val="center"/>
        <w:rPr>
          <w:rFonts w:ascii="Tahoma" w:hAnsi="Tahoma" w:cs="Tahoma"/>
          <w:b/>
        </w:rPr>
      </w:pPr>
    </w:p>
    <w:p w14:paraId="1DC632B1" w14:textId="53FA4029" w:rsidR="002D36D3" w:rsidRPr="003A206D" w:rsidRDefault="00DB21BE" w:rsidP="00B665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Convenio de Financiación FIDA N° 200</w:t>
      </w:r>
      <w:r w:rsidR="002D36D3" w:rsidRPr="003A206D">
        <w:rPr>
          <w:rFonts w:ascii="Tahoma" w:hAnsi="Tahoma" w:cs="Tahoma"/>
          <w:b/>
        </w:rPr>
        <w:t>0001547</w:t>
      </w:r>
    </w:p>
    <w:p w14:paraId="5793795B" w14:textId="77777777" w:rsidR="002D36D3" w:rsidRPr="003A206D" w:rsidRDefault="002D36D3" w:rsidP="00E0063B">
      <w:pPr>
        <w:jc w:val="both"/>
        <w:rPr>
          <w:rFonts w:ascii="Tahoma" w:hAnsi="Tahoma" w:cs="Tahoma"/>
          <w:b/>
        </w:rPr>
      </w:pPr>
    </w:p>
    <w:p w14:paraId="4FA375B8" w14:textId="77777777" w:rsidR="002D36D3" w:rsidRPr="003A206D" w:rsidRDefault="002D36D3" w:rsidP="00E0063B">
      <w:pPr>
        <w:jc w:val="both"/>
        <w:rPr>
          <w:rFonts w:ascii="Tahoma" w:hAnsi="Tahoma" w:cs="Tahoma"/>
          <w:b/>
        </w:rPr>
      </w:pPr>
    </w:p>
    <w:p w14:paraId="4CE7EFA1" w14:textId="77777777" w:rsidR="002D36D3" w:rsidRPr="003A206D" w:rsidRDefault="002D36D3" w:rsidP="00002B04">
      <w:pPr>
        <w:jc w:val="center"/>
        <w:rPr>
          <w:rFonts w:ascii="Tahoma" w:hAnsi="Tahoma" w:cs="Tahoma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02495B" wp14:editId="30C503EC">
                <wp:simplePos x="0" y="0"/>
                <wp:positionH relativeFrom="column">
                  <wp:posOffset>569686</wp:posOffset>
                </wp:positionH>
                <wp:positionV relativeFrom="paragraph">
                  <wp:posOffset>116840</wp:posOffset>
                </wp:positionV>
                <wp:extent cx="4396740" cy="52641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72411E" w14:textId="77777777" w:rsidR="002D36D3" w:rsidRPr="00D94B28" w:rsidRDefault="002D36D3" w:rsidP="002204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94B28">
                              <w:rPr>
                                <w:b/>
                                <w:sz w:val="28"/>
                                <w:szCs w:val="28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COMITÉ LOCAL DE ASIGNACIÓN DE RECURSOS</w:t>
                            </w:r>
                          </w:p>
                          <w:p w14:paraId="6D390C4A" w14:textId="77777777" w:rsidR="002D36D3" w:rsidRPr="00D94B28" w:rsidRDefault="002D36D3" w:rsidP="00D94B2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94B28">
                              <w:rPr>
                                <w:b/>
                                <w:sz w:val="28"/>
                                <w:szCs w:val="28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CLAR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5602495B" id="Cuadro de texto 43" o:spid="_x0000_s1047" type="#_x0000_t202" style="position:absolute;left:0;text-align:left;margin-left:44.85pt;margin-top:9.2pt;width:346.2pt;height:41.4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" filled="f" stroked="f">
                <v:fill o:detectmouseclick="t"/>
                <v:textbox style="mso-fit-shape-to-text:t">
                  <w:txbxContent>
                    <w:p w14:paraId="4F72411E" w14:textId="77777777" w:rsidR="002D36D3" w:rsidRPr="00D94B28" w:rsidRDefault="002D36D3" w:rsidP="0022049A">
                      <w:pPr>
                        <w:jc w:val="center"/>
                        <w:rPr>
                          <w:b/>
                          <w:sz w:val="28"/>
                          <w:szCs w:val="28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94B28">
                        <w:rPr>
                          <w:b/>
                          <w:sz w:val="28"/>
                          <w:szCs w:val="28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COMITÉ LOCAL DE ASIGNACIÓN DE RECURSOS</w:t>
                      </w:r>
                    </w:p>
                    <w:p w14:paraId="6D390C4A" w14:textId="77777777" w:rsidR="002D36D3" w:rsidRPr="00D94B28" w:rsidRDefault="002D36D3" w:rsidP="00D94B28">
                      <w:pPr>
                        <w:jc w:val="center"/>
                        <w:rPr>
                          <w:b/>
                          <w:sz w:val="28"/>
                          <w:szCs w:val="28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94B28">
                        <w:rPr>
                          <w:b/>
                          <w:sz w:val="28"/>
                          <w:szCs w:val="28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CLAR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es-PE" w:eastAsia="es-PE"/>
        </w:rPr>
        <w:drawing>
          <wp:inline distT="0" distB="0" distL="0" distR="0" wp14:anchorId="113442BD" wp14:editId="1CF10383">
            <wp:extent cx="4759804" cy="2736026"/>
            <wp:effectExtent l="0" t="0" r="0" b="7620"/>
            <wp:docPr id="44" name="56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6 Imagen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04" cy="2736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8E0E0E1" w14:textId="77777777" w:rsidR="002D36D3" w:rsidRDefault="002D36D3" w:rsidP="001F37C7">
      <w:pPr>
        <w:jc w:val="center"/>
        <w:rPr>
          <w:rFonts w:ascii="Tahoma" w:hAnsi="Tahoma" w:cs="Tahoma"/>
          <w:b/>
        </w:rPr>
      </w:pPr>
    </w:p>
    <w:p w14:paraId="66201F6E" w14:textId="77777777" w:rsidR="002D36D3" w:rsidRDefault="002D36D3" w:rsidP="001F37C7">
      <w:pPr>
        <w:jc w:val="center"/>
        <w:rPr>
          <w:rFonts w:ascii="Tahoma" w:hAnsi="Tahoma" w:cs="Tahoma"/>
          <w:b/>
        </w:rPr>
      </w:pPr>
    </w:p>
    <w:p w14:paraId="7962BD5D" w14:textId="77777777" w:rsidR="002D36D3" w:rsidRPr="003A206D" w:rsidRDefault="002D36D3" w:rsidP="001F37C7">
      <w:pPr>
        <w:jc w:val="center"/>
        <w:rPr>
          <w:rFonts w:ascii="Tahoma" w:hAnsi="Tahoma" w:cs="Tahoma"/>
          <w:b/>
        </w:rPr>
      </w:pPr>
    </w:p>
    <w:p w14:paraId="5C078308" w14:textId="3CE10105" w:rsidR="002D36D3" w:rsidRPr="00D94B28" w:rsidRDefault="002D36D3" w:rsidP="00E0063B">
      <w:pPr>
        <w:jc w:val="center"/>
        <w:rPr>
          <w:rFonts w:ascii="Tahoma" w:hAnsi="Tahoma" w:cs="Tahoma"/>
          <w:b/>
          <w:lang w:val="es-MX"/>
        </w:rPr>
      </w:pPr>
      <w:r w:rsidRPr="00D94B28">
        <w:rPr>
          <w:rFonts w:ascii="Tahoma" w:hAnsi="Tahoma" w:cs="Tahoma"/>
          <w:b/>
          <w:lang w:val="es-MX"/>
        </w:rPr>
        <w:t>REGLAMENTO DE ORGANIZACIÓN Y FUNCIONES DEL COMITÉ LOCAL DE ASIGN</w:t>
      </w:r>
      <w:r w:rsidR="00C03719">
        <w:rPr>
          <w:rFonts w:ascii="Tahoma" w:hAnsi="Tahoma" w:cs="Tahoma"/>
          <w:b/>
          <w:lang w:val="es-MX"/>
        </w:rPr>
        <w:t>ACIÓN DE RECURSOS – CLAR DEL DI</w:t>
      </w:r>
      <w:r w:rsidRPr="00D94B28">
        <w:rPr>
          <w:rFonts w:ascii="Tahoma" w:hAnsi="Tahoma" w:cs="Tahoma"/>
          <w:b/>
          <w:lang w:val="es-MX"/>
        </w:rPr>
        <w:t xml:space="preserve">STRITO DE </w:t>
      </w:r>
    </w:p>
    <w:p w14:paraId="273AB9A0" w14:textId="11274803" w:rsidR="002D36D3" w:rsidRPr="006E28D3" w:rsidRDefault="00C4288E" w:rsidP="00E0063B">
      <w:pPr>
        <w:jc w:val="center"/>
        <w:rPr>
          <w:rFonts w:ascii="Tahoma" w:hAnsi="Tahoma" w:cs="Tahoma"/>
          <w:b/>
          <w:sz w:val="28"/>
          <w:lang w:val="es-MX"/>
        </w:rPr>
      </w:pPr>
      <w:r>
        <w:rPr>
          <w:rFonts w:ascii="Tahoma" w:hAnsi="Tahoma" w:cs="Tahoma"/>
          <w:b/>
          <w:noProof/>
          <w:sz w:val="28"/>
          <w:lang w:val="es-MX"/>
        </w:rPr>
        <w:t>…………………….</w:t>
      </w:r>
    </w:p>
    <w:p w14:paraId="12F0024C" w14:textId="77777777" w:rsidR="002D36D3" w:rsidRPr="003A206D" w:rsidRDefault="002D36D3" w:rsidP="00E0063B">
      <w:pPr>
        <w:spacing w:line="360" w:lineRule="auto"/>
        <w:jc w:val="both"/>
        <w:rPr>
          <w:rFonts w:ascii="Tahoma" w:hAnsi="Tahoma" w:cs="Tahoma"/>
          <w:lang w:val="es-MX"/>
        </w:rPr>
      </w:pPr>
    </w:p>
    <w:p w14:paraId="1C94E8EA" w14:textId="77777777" w:rsidR="002D36D3" w:rsidRPr="003A206D" w:rsidRDefault="002D36D3" w:rsidP="00E0063B">
      <w:pPr>
        <w:spacing w:line="360" w:lineRule="auto"/>
        <w:jc w:val="both"/>
        <w:rPr>
          <w:rFonts w:ascii="Tahoma" w:hAnsi="Tahoma" w:cs="Tahoma"/>
          <w:lang w:val="es-MX"/>
        </w:rPr>
      </w:pPr>
    </w:p>
    <w:p w14:paraId="17B8218B" w14:textId="77777777" w:rsidR="002D36D3" w:rsidRPr="003A206D" w:rsidRDefault="002D36D3" w:rsidP="00E0063B">
      <w:pPr>
        <w:spacing w:line="360" w:lineRule="auto"/>
        <w:jc w:val="both"/>
        <w:rPr>
          <w:rFonts w:ascii="Tahoma" w:hAnsi="Tahoma" w:cs="Tahoma"/>
          <w:lang w:val="es-MX"/>
        </w:rPr>
      </w:pPr>
    </w:p>
    <w:p w14:paraId="3EA8CA9F" w14:textId="77777777" w:rsidR="002D36D3" w:rsidRPr="00DB21BE" w:rsidRDefault="002D36D3" w:rsidP="00E0063B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es-MX"/>
        </w:rPr>
      </w:pPr>
      <w:r w:rsidRPr="00DB21BE">
        <w:rPr>
          <w:rFonts w:ascii="Tahoma" w:hAnsi="Tahoma" w:cs="Tahoma"/>
          <w:b/>
          <w:sz w:val="18"/>
          <w:szCs w:val="18"/>
          <w:lang w:val="es-MX"/>
        </w:rPr>
        <w:t>LIMA, OCTUBRE DEL 2017</w:t>
      </w:r>
    </w:p>
    <w:p w14:paraId="6C720482" w14:textId="77777777" w:rsidR="002D36D3" w:rsidRPr="003A206D" w:rsidRDefault="002D36D3" w:rsidP="00E0063B">
      <w:pPr>
        <w:spacing w:line="360" w:lineRule="auto"/>
        <w:jc w:val="both"/>
        <w:rPr>
          <w:rFonts w:ascii="Tahoma" w:hAnsi="Tahoma" w:cs="Tahoma"/>
          <w:lang w:val="es-MX"/>
        </w:rPr>
      </w:pPr>
    </w:p>
    <w:p w14:paraId="6D23EBC1" w14:textId="77777777" w:rsidR="002D36D3" w:rsidRPr="003A206D" w:rsidRDefault="002D36D3" w:rsidP="00E0063B">
      <w:pPr>
        <w:spacing w:line="360" w:lineRule="auto"/>
        <w:ind w:left="720"/>
        <w:jc w:val="both"/>
        <w:rPr>
          <w:rFonts w:ascii="Tahoma" w:hAnsi="Tahoma" w:cs="Tahoma"/>
          <w:lang w:val="es-MX"/>
        </w:rPr>
      </w:pPr>
    </w:p>
    <w:p w14:paraId="1618471F" w14:textId="77777777" w:rsidR="002D36D3" w:rsidRDefault="002D36D3" w:rsidP="00E0063B">
      <w:pPr>
        <w:spacing w:line="360" w:lineRule="auto"/>
        <w:jc w:val="both"/>
        <w:rPr>
          <w:rFonts w:ascii="Tahoma" w:hAnsi="Tahoma" w:cs="Tahoma"/>
        </w:rPr>
      </w:pPr>
    </w:p>
    <w:p w14:paraId="3C6D3B6A" w14:textId="77777777" w:rsidR="002D36D3" w:rsidRDefault="002D36D3" w:rsidP="00E0063B">
      <w:pPr>
        <w:spacing w:line="360" w:lineRule="auto"/>
        <w:jc w:val="both"/>
        <w:rPr>
          <w:rFonts w:ascii="Tahoma" w:hAnsi="Tahoma" w:cs="Tahoma"/>
        </w:rPr>
      </w:pPr>
    </w:p>
    <w:p w14:paraId="458D3277" w14:textId="77777777" w:rsidR="002D36D3" w:rsidRDefault="002D36D3" w:rsidP="00E0063B">
      <w:pPr>
        <w:spacing w:line="360" w:lineRule="auto"/>
        <w:jc w:val="both"/>
        <w:rPr>
          <w:rFonts w:ascii="Tahoma" w:hAnsi="Tahoma" w:cs="Tahoma"/>
        </w:rPr>
      </w:pPr>
    </w:p>
    <w:p w14:paraId="54D5DAB8" w14:textId="77777777" w:rsidR="002D36D3" w:rsidRDefault="002D36D3" w:rsidP="00E0063B">
      <w:pPr>
        <w:spacing w:line="360" w:lineRule="auto"/>
        <w:jc w:val="both"/>
        <w:rPr>
          <w:rFonts w:ascii="Tahoma" w:hAnsi="Tahoma" w:cs="Tahoma"/>
        </w:rPr>
      </w:pPr>
    </w:p>
    <w:p w14:paraId="2B34965E" w14:textId="77777777" w:rsidR="002D36D3" w:rsidRDefault="002D36D3" w:rsidP="00E0063B">
      <w:pPr>
        <w:spacing w:line="360" w:lineRule="auto"/>
        <w:jc w:val="both"/>
        <w:rPr>
          <w:rFonts w:ascii="Tahoma" w:hAnsi="Tahoma" w:cs="Tahoma"/>
        </w:rPr>
      </w:pPr>
    </w:p>
    <w:p w14:paraId="1B795F9B" w14:textId="77777777" w:rsidR="002D36D3" w:rsidRPr="00E0063B" w:rsidRDefault="002D36D3" w:rsidP="006A34D3">
      <w:pPr>
        <w:spacing w:before="240" w:after="360" w:line="360" w:lineRule="auto"/>
        <w:jc w:val="center"/>
        <w:rPr>
          <w:rFonts w:ascii="Tahoma" w:hAnsi="Tahoma" w:cs="Tahoma"/>
          <w:b/>
        </w:rPr>
      </w:pPr>
      <w:r w:rsidRPr="00E0063B">
        <w:rPr>
          <w:rFonts w:ascii="Tahoma" w:hAnsi="Tahoma" w:cs="Tahoma"/>
          <w:b/>
        </w:rPr>
        <w:t>CONTENIDO</w:t>
      </w:r>
    </w:p>
    <w:p w14:paraId="1A556D6A" w14:textId="77777777" w:rsidR="002D36D3" w:rsidRDefault="00A1385A" w:rsidP="006A34D3">
      <w:pPr>
        <w:pStyle w:val="TDC1"/>
        <w:tabs>
          <w:tab w:val="right" w:leader="dot" w:pos="8637"/>
        </w:tabs>
        <w:spacing w:before="240" w:after="360"/>
        <w:rPr>
          <w:rFonts w:eastAsiaTheme="minorEastAsia" w:cstheme="minorBidi"/>
          <w:b w:val="0"/>
          <w:bCs w:val="0"/>
          <w:noProof/>
          <w:lang w:val="es-ES_tradnl" w:eastAsia="es-ES_tradnl"/>
        </w:rPr>
      </w:pPr>
      <w:hyperlink w:anchor="_Toc495587074" w:history="1">
        <w:r w:rsidR="002D36D3" w:rsidRPr="006F139B">
          <w:rPr>
            <w:rStyle w:val="Hipervnculo"/>
            <w:noProof/>
          </w:rPr>
          <w:t>CAPITULO 1: FINALIDAD Y ALCANCES</w:t>
        </w:r>
        <w:r w:rsidR="002D36D3">
          <w:rPr>
            <w:noProof/>
            <w:webHidden/>
          </w:rPr>
          <w:tab/>
        </w:r>
        <w:r w:rsidR="002D36D3">
          <w:rPr>
            <w:noProof/>
            <w:webHidden/>
          </w:rPr>
          <w:fldChar w:fldCharType="begin"/>
        </w:r>
        <w:r w:rsidR="002D36D3">
          <w:rPr>
            <w:noProof/>
            <w:webHidden/>
          </w:rPr>
          <w:instrText xml:space="preserve"> PAGEREF _Toc495587074 \h </w:instrText>
        </w:r>
        <w:r w:rsidR="002D36D3">
          <w:rPr>
            <w:noProof/>
            <w:webHidden/>
          </w:rPr>
        </w:r>
        <w:r w:rsidR="002D36D3">
          <w:rPr>
            <w:noProof/>
            <w:webHidden/>
          </w:rPr>
          <w:fldChar w:fldCharType="separate"/>
        </w:r>
        <w:r w:rsidR="002D36D3">
          <w:rPr>
            <w:noProof/>
            <w:webHidden/>
          </w:rPr>
          <w:t>3</w:t>
        </w:r>
        <w:r w:rsidR="002D36D3">
          <w:rPr>
            <w:noProof/>
            <w:webHidden/>
          </w:rPr>
          <w:fldChar w:fldCharType="end"/>
        </w:r>
      </w:hyperlink>
    </w:p>
    <w:p w14:paraId="5A534682" w14:textId="77777777" w:rsidR="002D36D3" w:rsidRDefault="00A1385A" w:rsidP="006A34D3">
      <w:pPr>
        <w:pStyle w:val="TDC1"/>
        <w:tabs>
          <w:tab w:val="right" w:leader="dot" w:pos="8637"/>
        </w:tabs>
        <w:spacing w:before="240" w:after="360"/>
        <w:rPr>
          <w:rFonts w:eastAsiaTheme="minorEastAsia" w:cstheme="minorBidi"/>
          <w:b w:val="0"/>
          <w:bCs w:val="0"/>
          <w:noProof/>
          <w:lang w:val="es-ES_tradnl" w:eastAsia="es-ES_tradnl"/>
        </w:rPr>
      </w:pPr>
      <w:hyperlink w:anchor="_Toc495587075" w:history="1">
        <w:r w:rsidR="002D36D3" w:rsidRPr="006F139B">
          <w:rPr>
            <w:rStyle w:val="Hipervnculo"/>
            <w:noProof/>
          </w:rPr>
          <w:t>CAPITULO 2: FUNCIONES</w:t>
        </w:r>
        <w:r w:rsidR="002D36D3">
          <w:rPr>
            <w:noProof/>
            <w:webHidden/>
          </w:rPr>
          <w:tab/>
        </w:r>
        <w:r w:rsidR="002D36D3">
          <w:rPr>
            <w:noProof/>
            <w:webHidden/>
          </w:rPr>
          <w:fldChar w:fldCharType="begin"/>
        </w:r>
        <w:r w:rsidR="002D36D3">
          <w:rPr>
            <w:noProof/>
            <w:webHidden/>
          </w:rPr>
          <w:instrText xml:space="preserve"> PAGEREF _Toc495587075 \h </w:instrText>
        </w:r>
        <w:r w:rsidR="002D36D3">
          <w:rPr>
            <w:noProof/>
            <w:webHidden/>
          </w:rPr>
        </w:r>
        <w:r w:rsidR="002D36D3">
          <w:rPr>
            <w:noProof/>
            <w:webHidden/>
          </w:rPr>
          <w:fldChar w:fldCharType="separate"/>
        </w:r>
        <w:r w:rsidR="002D36D3">
          <w:rPr>
            <w:noProof/>
            <w:webHidden/>
          </w:rPr>
          <w:t>3</w:t>
        </w:r>
        <w:r w:rsidR="002D36D3">
          <w:rPr>
            <w:noProof/>
            <w:webHidden/>
          </w:rPr>
          <w:fldChar w:fldCharType="end"/>
        </w:r>
      </w:hyperlink>
    </w:p>
    <w:p w14:paraId="47C4E29C" w14:textId="77777777" w:rsidR="002D36D3" w:rsidRDefault="00A1385A" w:rsidP="006A34D3">
      <w:pPr>
        <w:pStyle w:val="TDC1"/>
        <w:tabs>
          <w:tab w:val="right" w:leader="dot" w:pos="8637"/>
        </w:tabs>
        <w:spacing w:before="240" w:after="360"/>
        <w:rPr>
          <w:rFonts w:eastAsiaTheme="minorEastAsia" w:cstheme="minorBidi"/>
          <w:b w:val="0"/>
          <w:bCs w:val="0"/>
          <w:noProof/>
          <w:lang w:val="es-ES_tradnl" w:eastAsia="es-ES_tradnl"/>
        </w:rPr>
      </w:pPr>
      <w:hyperlink w:anchor="_Toc495587076" w:history="1">
        <w:r w:rsidR="002D36D3" w:rsidRPr="006F139B">
          <w:rPr>
            <w:rStyle w:val="Hipervnculo"/>
            <w:noProof/>
          </w:rPr>
          <w:t>CAPITULO 3: COMPOSICIÓN DEL COMITÉ</w:t>
        </w:r>
        <w:r w:rsidR="002D36D3">
          <w:rPr>
            <w:noProof/>
            <w:webHidden/>
          </w:rPr>
          <w:tab/>
        </w:r>
        <w:r w:rsidR="002D36D3">
          <w:rPr>
            <w:noProof/>
            <w:webHidden/>
          </w:rPr>
          <w:fldChar w:fldCharType="begin"/>
        </w:r>
        <w:r w:rsidR="002D36D3">
          <w:rPr>
            <w:noProof/>
            <w:webHidden/>
          </w:rPr>
          <w:instrText xml:space="preserve"> PAGEREF _Toc495587076 \h </w:instrText>
        </w:r>
        <w:r w:rsidR="002D36D3">
          <w:rPr>
            <w:noProof/>
            <w:webHidden/>
          </w:rPr>
        </w:r>
        <w:r w:rsidR="002D36D3">
          <w:rPr>
            <w:noProof/>
            <w:webHidden/>
          </w:rPr>
          <w:fldChar w:fldCharType="separate"/>
        </w:r>
        <w:r w:rsidR="002D36D3">
          <w:rPr>
            <w:noProof/>
            <w:webHidden/>
          </w:rPr>
          <w:t>4</w:t>
        </w:r>
        <w:r w:rsidR="002D36D3">
          <w:rPr>
            <w:noProof/>
            <w:webHidden/>
          </w:rPr>
          <w:fldChar w:fldCharType="end"/>
        </w:r>
      </w:hyperlink>
    </w:p>
    <w:p w14:paraId="67365E66" w14:textId="77777777" w:rsidR="002D36D3" w:rsidRDefault="00A1385A" w:rsidP="006A34D3">
      <w:pPr>
        <w:pStyle w:val="TDC1"/>
        <w:tabs>
          <w:tab w:val="right" w:leader="dot" w:pos="8637"/>
        </w:tabs>
        <w:spacing w:before="240" w:after="360"/>
        <w:rPr>
          <w:rFonts w:eastAsiaTheme="minorEastAsia" w:cstheme="minorBidi"/>
          <w:b w:val="0"/>
          <w:bCs w:val="0"/>
          <w:noProof/>
          <w:lang w:val="es-ES_tradnl" w:eastAsia="es-ES_tradnl"/>
        </w:rPr>
      </w:pPr>
      <w:hyperlink w:anchor="_Toc495587077" w:history="1">
        <w:r w:rsidR="002D36D3" w:rsidRPr="006F139B">
          <w:rPr>
            <w:rStyle w:val="Hipervnculo"/>
            <w:noProof/>
          </w:rPr>
          <w:t>CAPITULO 4: MECÁNICA OPERATIVA DEL CLAR</w:t>
        </w:r>
        <w:r w:rsidR="002D36D3">
          <w:rPr>
            <w:noProof/>
            <w:webHidden/>
          </w:rPr>
          <w:tab/>
        </w:r>
        <w:r w:rsidR="002D36D3">
          <w:rPr>
            <w:noProof/>
            <w:webHidden/>
          </w:rPr>
          <w:fldChar w:fldCharType="begin"/>
        </w:r>
        <w:r w:rsidR="002D36D3">
          <w:rPr>
            <w:noProof/>
            <w:webHidden/>
          </w:rPr>
          <w:instrText xml:space="preserve"> PAGEREF _Toc495587077 \h </w:instrText>
        </w:r>
        <w:r w:rsidR="002D36D3">
          <w:rPr>
            <w:noProof/>
            <w:webHidden/>
          </w:rPr>
        </w:r>
        <w:r w:rsidR="002D36D3">
          <w:rPr>
            <w:noProof/>
            <w:webHidden/>
          </w:rPr>
          <w:fldChar w:fldCharType="separate"/>
        </w:r>
        <w:r w:rsidR="002D36D3">
          <w:rPr>
            <w:noProof/>
            <w:webHidden/>
          </w:rPr>
          <w:t>5</w:t>
        </w:r>
        <w:r w:rsidR="002D36D3">
          <w:rPr>
            <w:noProof/>
            <w:webHidden/>
          </w:rPr>
          <w:fldChar w:fldCharType="end"/>
        </w:r>
      </w:hyperlink>
    </w:p>
    <w:p w14:paraId="2BD06631" w14:textId="77777777" w:rsidR="002D36D3" w:rsidRDefault="00A1385A" w:rsidP="006A34D3">
      <w:pPr>
        <w:pStyle w:val="TDC1"/>
        <w:tabs>
          <w:tab w:val="right" w:leader="dot" w:pos="8637"/>
        </w:tabs>
        <w:spacing w:before="240" w:after="360"/>
        <w:rPr>
          <w:rFonts w:eastAsiaTheme="minorEastAsia" w:cstheme="minorBidi"/>
          <w:b w:val="0"/>
          <w:bCs w:val="0"/>
          <w:noProof/>
          <w:lang w:val="es-ES_tradnl" w:eastAsia="es-ES_tradnl"/>
        </w:rPr>
      </w:pPr>
      <w:hyperlink w:anchor="_Toc495587078" w:history="1">
        <w:r w:rsidR="002D36D3" w:rsidRPr="006F139B">
          <w:rPr>
            <w:rStyle w:val="Hipervnculo"/>
            <w:noProof/>
          </w:rPr>
          <w:t>CAPITULO 5: VIGENCIA DEL CLAR</w:t>
        </w:r>
        <w:r w:rsidR="002D36D3">
          <w:rPr>
            <w:noProof/>
            <w:webHidden/>
          </w:rPr>
          <w:tab/>
        </w:r>
        <w:r w:rsidR="002D36D3">
          <w:rPr>
            <w:noProof/>
            <w:webHidden/>
          </w:rPr>
          <w:fldChar w:fldCharType="begin"/>
        </w:r>
        <w:r w:rsidR="002D36D3">
          <w:rPr>
            <w:noProof/>
            <w:webHidden/>
          </w:rPr>
          <w:instrText xml:space="preserve"> PAGEREF _Toc495587078 \h </w:instrText>
        </w:r>
        <w:r w:rsidR="002D36D3">
          <w:rPr>
            <w:noProof/>
            <w:webHidden/>
          </w:rPr>
        </w:r>
        <w:r w:rsidR="002D36D3">
          <w:rPr>
            <w:noProof/>
            <w:webHidden/>
          </w:rPr>
          <w:fldChar w:fldCharType="separate"/>
        </w:r>
        <w:r w:rsidR="002D36D3">
          <w:rPr>
            <w:noProof/>
            <w:webHidden/>
          </w:rPr>
          <w:t>6</w:t>
        </w:r>
        <w:r w:rsidR="002D36D3">
          <w:rPr>
            <w:noProof/>
            <w:webHidden/>
          </w:rPr>
          <w:fldChar w:fldCharType="end"/>
        </w:r>
      </w:hyperlink>
    </w:p>
    <w:p w14:paraId="74ED384B" w14:textId="77777777" w:rsidR="002D36D3" w:rsidRDefault="00A1385A" w:rsidP="006A34D3">
      <w:pPr>
        <w:pStyle w:val="TDC1"/>
        <w:tabs>
          <w:tab w:val="right" w:leader="dot" w:pos="8637"/>
        </w:tabs>
        <w:spacing w:before="240" w:after="360"/>
        <w:rPr>
          <w:rFonts w:eastAsiaTheme="minorEastAsia" w:cstheme="minorBidi"/>
          <w:b w:val="0"/>
          <w:bCs w:val="0"/>
          <w:noProof/>
          <w:lang w:val="es-ES_tradnl" w:eastAsia="es-ES_tradnl"/>
        </w:rPr>
      </w:pPr>
      <w:hyperlink w:anchor="_Toc495587079" w:history="1">
        <w:r w:rsidR="002D36D3" w:rsidRPr="006F139B">
          <w:rPr>
            <w:rStyle w:val="Hipervnculo"/>
            <w:noProof/>
          </w:rPr>
          <w:t>CAPITULO 6:  DE LAS OBLIGACIONES DE LOS INTEGRANTES DEL CLAR</w:t>
        </w:r>
        <w:r w:rsidR="002D36D3">
          <w:rPr>
            <w:noProof/>
            <w:webHidden/>
          </w:rPr>
          <w:tab/>
        </w:r>
        <w:r w:rsidR="002D36D3">
          <w:rPr>
            <w:noProof/>
            <w:webHidden/>
          </w:rPr>
          <w:fldChar w:fldCharType="begin"/>
        </w:r>
        <w:r w:rsidR="002D36D3">
          <w:rPr>
            <w:noProof/>
            <w:webHidden/>
          </w:rPr>
          <w:instrText xml:space="preserve"> PAGEREF _Toc495587079 \h </w:instrText>
        </w:r>
        <w:r w:rsidR="002D36D3">
          <w:rPr>
            <w:noProof/>
            <w:webHidden/>
          </w:rPr>
        </w:r>
        <w:r w:rsidR="002D36D3">
          <w:rPr>
            <w:noProof/>
            <w:webHidden/>
          </w:rPr>
          <w:fldChar w:fldCharType="separate"/>
        </w:r>
        <w:r w:rsidR="002D36D3">
          <w:rPr>
            <w:noProof/>
            <w:webHidden/>
          </w:rPr>
          <w:t>6</w:t>
        </w:r>
        <w:r w:rsidR="002D36D3">
          <w:rPr>
            <w:noProof/>
            <w:webHidden/>
          </w:rPr>
          <w:fldChar w:fldCharType="end"/>
        </w:r>
      </w:hyperlink>
    </w:p>
    <w:p w14:paraId="4B9594EC" w14:textId="77777777" w:rsidR="002D36D3" w:rsidRDefault="00A1385A" w:rsidP="006A34D3">
      <w:pPr>
        <w:pStyle w:val="TDC1"/>
        <w:tabs>
          <w:tab w:val="right" w:leader="dot" w:pos="8637"/>
        </w:tabs>
        <w:spacing w:before="240" w:after="360"/>
        <w:rPr>
          <w:rFonts w:eastAsiaTheme="minorEastAsia" w:cstheme="minorBidi"/>
          <w:b w:val="0"/>
          <w:bCs w:val="0"/>
          <w:noProof/>
          <w:lang w:val="es-ES_tradnl" w:eastAsia="es-ES_tradnl"/>
        </w:rPr>
      </w:pPr>
      <w:hyperlink w:anchor="_Toc495587080" w:history="1">
        <w:r w:rsidR="002D36D3" w:rsidRPr="006F139B">
          <w:rPr>
            <w:rStyle w:val="Hipervnculo"/>
            <w:noProof/>
          </w:rPr>
          <w:t>DISPOSICIONES COMPLEMENTARIAS</w:t>
        </w:r>
        <w:r w:rsidR="002D36D3">
          <w:rPr>
            <w:noProof/>
            <w:webHidden/>
          </w:rPr>
          <w:tab/>
        </w:r>
        <w:r w:rsidR="002D36D3">
          <w:rPr>
            <w:noProof/>
            <w:webHidden/>
          </w:rPr>
          <w:fldChar w:fldCharType="begin"/>
        </w:r>
        <w:r w:rsidR="002D36D3">
          <w:rPr>
            <w:noProof/>
            <w:webHidden/>
          </w:rPr>
          <w:instrText xml:space="preserve"> PAGEREF _Toc495587080 \h </w:instrText>
        </w:r>
        <w:r w:rsidR="002D36D3">
          <w:rPr>
            <w:noProof/>
            <w:webHidden/>
          </w:rPr>
        </w:r>
        <w:r w:rsidR="002D36D3">
          <w:rPr>
            <w:noProof/>
            <w:webHidden/>
          </w:rPr>
          <w:fldChar w:fldCharType="separate"/>
        </w:r>
        <w:r w:rsidR="002D36D3">
          <w:rPr>
            <w:noProof/>
            <w:webHidden/>
          </w:rPr>
          <w:t>7</w:t>
        </w:r>
        <w:r w:rsidR="002D36D3">
          <w:rPr>
            <w:noProof/>
            <w:webHidden/>
          </w:rPr>
          <w:fldChar w:fldCharType="end"/>
        </w:r>
      </w:hyperlink>
    </w:p>
    <w:p w14:paraId="447F0F5B" w14:textId="77777777" w:rsidR="002D36D3" w:rsidRDefault="00A1385A" w:rsidP="006A34D3">
      <w:pPr>
        <w:pStyle w:val="TDC1"/>
        <w:tabs>
          <w:tab w:val="right" w:leader="dot" w:pos="8637"/>
        </w:tabs>
        <w:spacing w:before="240" w:after="360"/>
        <w:rPr>
          <w:rFonts w:eastAsiaTheme="minorEastAsia" w:cstheme="minorBidi"/>
          <w:b w:val="0"/>
          <w:bCs w:val="0"/>
          <w:noProof/>
          <w:lang w:val="es-ES_tradnl" w:eastAsia="es-ES_tradnl"/>
        </w:rPr>
      </w:pPr>
      <w:hyperlink w:anchor="_Toc495587081" w:history="1">
        <w:r w:rsidR="002D36D3" w:rsidRPr="006F139B">
          <w:rPr>
            <w:rStyle w:val="Hipervnculo"/>
            <w:noProof/>
          </w:rPr>
          <w:t>DISPOSICIÓN FINAL</w:t>
        </w:r>
        <w:r w:rsidR="002D36D3">
          <w:rPr>
            <w:noProof/>
            <w:webHidden/>
          </w:rPr>
          <w:tab/>
        </w:r>
        <w:r w:rsidR="002D36D3">
          <w:rPr>
            <w:noProof/>
            <w:webHidden/>
          </w:rPr>
          <w:fldChar w:fldCharType="begin"/>
        </w:r>
        <w:r w:rsidR="002D36D3">
          <w:rPr>
            <w:noProof/>
            <w:webHidden/>
          </w:rPr>
          <w:instrText xml:space="preserve"> PAGEREF _Toc495587081 \h </w:instrText>
        </w:r>
        <w:r w:rsidR="002D36D3">
          <w:rPr>
            <w:noProof/>
            <w:webHidden/>
          </w:rPr>
        </w:r>
        <w:r w:rsidR="002D36D3">
          <w:rPr>
            <w:noProof/>
            <w:webHidden/>
          </w:rPr>
          <w:fldChar w:fldCharType="separate"/>
        </w:r>
        <w:r w:rsidR="002D36D3">
          <w:rPr>
            <w:noProof/>
            <w:webHidden/>
          </w:rPr>
          <w:t>7</w:t>
        </w:r>
        <w:r w:rsidR="002D36D3">
          <w:rPr>
            <w:noProof/>
            <w:webHidden/>
          </w:rPr>
          <w:fldChar w:fldCharType="end"/>
        </w:r>
      </w:hyperlink>
    </w:p>
    <w:p w14:paraId="597CE5EE" w14:textId="77777777" w:rsidR="002D36D3" w:rsidRPr="003A206D" w:rsidRDefault="002D36D3" w:rsidP="006A34D3">
      <w:pPr>
        <w:spacing w:before="240" w:after="360" w:line="360" w:lineRule="auto"/>
        <w:jc w:val="both"/>
        <w:rPr>
          <w:rFonts w:ascii="Tahoma" w:hAnsi="Tahoma" w:cs="Tahoma"/>
        </w:rPr>
      </w:pPr>
    </w:p>
    <w:p w14:paraId="278DCD6E" w14:textId="77777777" w:rsidR="002D36D3" w:rsidRPr="003A206D" w:rsidRDefault="002D36D3" w:rsidP="00E0063B">
      <w:pPr>
        <w:spacing w:line="360" w:lineRule="auto"/>
        <w:jc w:val="both"/>
        <w:rPr>
          <w:rFonts w:ascii="Tahoma" w:hAnsi="Tahoma" w:cs="Tahoma"/>
          <w:lang w:val="es-MX"/>
        </w:rPr>
      </w:pPr>
    </w:p>
    <w:p w14:paraId="060EB301" w14:textId="77777777" w:rsidR="002D36D3" w:rsidRPr="00AC6A2D" w:rsidRDefault="002D36D3" w:rsidP="00B6652A">
      <w:pPr>
        <w:ind w:left="2124"/>
        <w:jc w:val="both"/>
        <w:rPr>
          <w:rFonts w:ascii="Tahoma" w:hAnsi="Tahoma" w:cs="Tahoma"/>
          <w:b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F5F01F" w14:textId="77777777" w:rsidR="002D36D3" w:rsidRPr="003A206D" w:rsidRDefault="002D36D3" w:rsidP="00E0063B">
      <w:pPr>
        <w:jc w:val="both"/>
        <w:rPr>
          <w:rFonts w:ascii="Tahoma" w:hAnsi="Tahoma" w:cs="Tahoma"/>
          <w:lang w:val="es-PE"/>
        </w:rPr>
      </w:pPr>
      <w:r w:rsidRPr="00AC6A2D">
        <w:rPr>
          <w:rFonts w:ascii="Tahoma" w:hAnsi="Tahoma" w:cs="Tahoma"/>
          <w:b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3A206D">
        <w:rPr>
          <w:rFonts w:ascii="Tahoma" w:hAnsi="Tahoma" w:cs="Tahoma"/>
          <w:lang w:val="es-PE"/>
        </w:rPr>
        <w:lastRenderedPageBreak/>
        <w:t xml:space="preserve"> </w:t>
      </w:r>
    </w:p>
    <w:p w14:paraId="0209CF66" w14:textId="77777777" w:rsidR="002D36D3" w:rsidRPr="00E0063B" w:rsidRDefault="002D36D3" w:rsidP="00E0063B">
      <w:pPr>
        <w:pStyle w:val="Ttulo1"/>
        <w:rPr>
          <w:lang w:val="es-MX"/>
        </w:rPr>
      </w:pPr>
      <w:r w:rsidRPr="00E0063B">
        <w:t>CAPITULO 1: FINALIDAD Y ALCANCES</w:t>
      </w:r>
    </w:p>
    <w:p w14:paraId="4D663287" w14:textId="77777777" w:rsidR="002D36D3" w:rsidRPr="00E0063B" w:rsidRDefault="002D36D3" w:rsidP="00E0063B">
      <w:pPr>
        <w:jc w:val="both"/>
        <w:rPr>
          <w:rFonts w:ascii="Tahoma" w:hAnsi="Tahoma" w:cs="Tahoma"/>
        </w:rPr>
      </w:pPr>
    </w:p>
    <w:p w14:paraId="64AD40E8" w14:textId="6BD5513D" w:rsidR="002D36D3" w:rsidRPr="00E0063B" w:rsidRDefault="002D36D3" w:rsidP="00E0063B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finalidad del Comité Local de Asignación de Recursos - CLAR es generar un espacio de participación democrática en la que los actores locales representativos del distrito de </w:t>
      </w:r>
      <w:r w:rsidR="00B7414B">
        <w:rPr>
          <w:rFonts w:ascii="Tahoma" w:hAnsi="Tahoma" w:cs="Tahoma"/>
        </w:rPr>
        <w:t>……………..</w:t>
      </w:r>
      <w:r>
        <w:rPr>
          <w:rFonts w:ascii="Tahoma" w:hAnsi="Tahoma" w:cs="Tahoma"/>
        </w:rPr>
        <w:t>: prioricen, socialicen, aprueben y legitimen las demandas ciudadanas a ser cofinanciadas por el Proyecto de Desarrollo Territorial Sostenible - PDTS</w:t>
      </w:r>
    </w:p>
    <w:p w14:paraId="659FE948" w14:textId="77777777" w:rsidR="002D36D3" w:rsidRPr="003A206D" w:rsidRDefault="002D36D3" w:rsidP="00E0063B">
      <w:pPr>
        <w:jc w:val="both"/>
        <w:rPr>
          <w:rFonts w:ascii="Tahoma" w:hAnsi="Tahoma" w:cs="Tahoma"/>
          <w:lang w:val="es-MX" w:eastAsia="x-none"/>
        </w:rPr>
      </w:pPr>
    </w:p>
    <w:p w14:paraId="42C569AA" w14:textId="1DAA9DDE" w:rsidR="002D36D3" w:rsidRPr="003A206D" w:rsidRDefault="002D36D3" w:rsidP="00B6652A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 xml:space="preserve">El presente Reglamento, norma la finalidad y alcances del CLAR </w:t>
      </w:r>
      <w:r>
        <w:rPr>
          <w:rFonts w:ascii="Tahoma" w:hAnsi="Tahoma" w:cs="Tahoma"/>
        </w:rPr>
        <w:t xml:space="preserve">en el </w:t>
      </w:r>
      <w:r w:rsidRPr="003A206D">
        <w:rPr>
          <w:rFonts w:ascii="Tahoma" w:hAnsi="Tahoma" w:cs="Tahoma"/>
        </w:rPr>
        <w:t xml:space="preserve">ámbito del </w:t>
      </w:r>
      <w:r>
        <w:rPr>
          <w:rFonts w:ascii="Tahoma" w:hAnsi="Tahoma" w:cs="Tahoma"/>
        </w:rPr>
        <w:t xml:space="preserve">distrito de </w:t>
      </w:r>
      <w:r w:rsidR="00B7414B">
        <w:rPr>
          <w:rFonts w:ascii="Tahoma" w:hAnsi="Tahoma" w:cs="Tahoma"/>
        </w:rPr>
        <w:t>……………………..</w:t>
      </w:r>
      <w:r>
        <w:rPr>
          <w:rFonts w:ascii="Tahoma" w:hAnsi="Tahoma" w:cs="Tahoma"/>
        </w:rPr>
        <w:t xml:space="preserve">; así como, </w:t>
      </w:r>
      <w:r w:rsidRPr="003A206D">
        <w:rPr>
          <w:rFonts w:ascii="Tahoma" w:hAnsi="Tahoma" w:cs="Tahoma"/>
        </w:rPr>
        <w:t xml:space="preserve">sus funciones, composición, mecánica operativa, vigencia y obligaciones de sus </w:t>
      </w:r>
      <w:r>
        <w:rPr>
          <w:rFonts w:ascii="Tahoma" w:hAnsi="Tahoma" w:cs="Tahoma"/>
        </w:rPr>
        <w:t>integrantes</w:t>
      </w:r>
      <w:r w:rsidRPr="003A206D">
        <w:rPr>
          <w:rFonts w:ascii="Tahoma" w:hAnsi="Tahoma" w:cs="Tahoma"/>
        </w:rPr>
        <w:t>.</w:t>
      </w:r>
    </w:p>
    <w:p w14:paraId="2A7377ED" w14:textId="77777777" w:rsidR="002D36D3" w:rsidRPr="003A206D" w:rsidRDefault="002D36D3" w:rsidP="00002B04">
      <w:pPr>
        <w:tabs>
          <w:tab w:val="left" w:pos="1560"/>
        </w:tabs>
        <w:ind w:left="1560"/>
        <w:jc w:val="both"/>
        <w:rPr>
          <w:rFonts w:ascii="Tahoma" w:hAnsi="Tahoma" w:cs="Tahoma"/>
        </w:rPr>
      </w:pPr>
    </w:p>
    <w:p w14:paraId="2ACC786B" w14:textId="77777777" w:rsidR="002D36D3" w:rsidRPr="003A206D" w:rsidRDefault="002D36D3" w:rsidP="001F37C7">
      <w:pPr>
        <w:ind w:left="1080"/>
        <w:jc w:val="both"/>
        <w:rPr>
          <w:rFonts w:ascii="Tahoma" w:hAnsi="Tahoma" w:cs="Tahoma"/>
          <w:bCs/>
        </w:rPr>
      </w:pPr>
    </w:p>
    <w:p w14:paraId="013478FE" w14:textId="25503B9F" w:rsidR="002D36D3" w:rsidRPr="003A206D" w:rsidRDefault="002D36D3" w:rsidP="001F37C7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 Objetivo</w:t>
      </w:r>
      <w:r w:rsidRPr="003A206D">
        <w:rPr>
          <w:rFonts w:ascii="Tahoma" w:hAnsi="Tahoma" w:cs="Tahoma"/>
        </w:rPr>
        <w:t xml:space="preserve"> del CLAR </w:t>
      </w:r>
      <w:r>
        <w:rPr>
          <w:rFonts w:ascii="Tahoma" w:hAnsi="Tahoma" w:cs="Tahoma"/>
        </w:rPr>
        <w:t xml:space="preserve">en el </w:t>
      </w:r>
      <w:r w:rsidRPr="003A206D">
        <w:rPr>
          <w:rFonts w:ascii="Tahoma" w:hAnsi="Tahoma" w:cs="Tahoma"/>
        </w:rPr>
        <w:t xml:space="preserve">ámbito </w:t>
      </w:r>
      <w:r>
        <w:rPr>
          <w:rFonts w:ascii="Tahoma" w:hAnsi="Tahoma" w:cs="Tahoma"/>
        </w:rPr>
        <w:t xml:space="preserve">del distrito de </w:t>
      </w:r>
      <w:r w:rsidR="00DB21BE">
        <w:rPr>
          <w:rFonts w:ascii="Tahoma" w:hAnsi="Tahoma" w:cs="Tahoma"/>
        </w:rPr>
        <w:t>…………………..</w:t>
      </w:r>
      <w:r w:rsidR="00B7414B">
        <w:rPr>
          <w:rFonts w:ascii="Tahoma" w:hAnsi="Tahoma" w:cs="Tahoma"/>
        </w:rPr>
        <w:t>e</w:t>
      </w:r>
      <w:r w:rsidRPr="003A206D">
        <w:rPr>
          <w:rFonts w:ascii="Tahoma" w:hAnsi="Tahoma" w:cs="Tahoma"/>
        </w:rPr>
        <w:t xml:space="preserve">s </w:t>
      </w:r>
      <w:r>
        <w:rPr>
          <w:rFonts w:ascii="Tahoma" w:hAnsi="Tahoma" w:cs="Tahoma"/>
        </w:rPr>
        <w:t>asegurar</w:t>
      </w:r>
      <w:r w:rsidRPr="003A206D">
        <w:rPr>
          <w:rFonts w:ascii="Tahoma" w:hAnsi="Tahoma" w:cs="Tahoma"/>
        </w:rPr>
        <w:t xml:space="preserve"> que la asignación de recursos que transfiere AGRORURAL a través del Proyecto PDTS a las organizaciones usuarias, se efectúe dentro de los principios de equidad, eficiencia, transparencia, inclusión y participación social, </w:t>
      </w:r>
      <w:r>
        <w:rPr>
          <w:rFonts w:ascii="Tahoma" w:hAnsi="Tahoma" w:cs="Tahoma"/>
        </w:rPr>
        <w:t>a</w:t>
      </w:r>
      <w:r w:rsidRPr="003A206D">
        <w:rPr>
          <w:rFonts w:ascii="Tahoma" w:hAnsi="Tahoma" w:cs="Tahoma"/>
        </w:rPr>
        <w:t xml:space="preserve"> fin de contribuir a la disminución de la pobreza, al incremento de los ingresos, patrimonios y otros activos de las familias rurales</w:t>
      </w:r>
      <w:r>
        <w:rPr>
          <w:rFonts w:ascii="Tahoma" w:hAnsi="Tahoma" w:cs="Tahoma"/>
        </w:rPr>
        <w:t>, en el marco del fortalecimiento de la gobernanza municipal.</w:t>
      </w:r>
    </w:p>
    <w:p w14:paraId="55124CC3" w14:textId="77777777" w:rsidR="002D36D3" w:rsidRPr="003A206D" w:rsidRDefault="002D36D3" w:rsidP="00E0063B">
      <w:pPr>
        <w:ind w:left="142"/>
        <w:jc w:val="both"/>
        <w:rPr>
          <w:rFonts w:ascii="Tahoma" w:hAnsi="Tahoma" w:cs="Tahoma"/>
        </w:rPr>
      </w:pPr>
    </w:p>
    <w:p w14:paraId="3A17C04A" w14:textId="77777777" w:rsidR="002D36D3" w:rsidRPr="003A206D" w:rsidRDefault="002D36D3" w:rsidP="00E0063B">
      <w:pPr>
        <w:pStyle w:val="Listavistosa-nfasis11"/>
        <w:jc w:val="both"/>
        <w:rPr>
          <w:rFonts w:ascii="Tahoma" w:hAnsi="Tahoma" w:cs="Tahoma"/>
        </w:rPr>
      </w:pPr>
    </w:p>
    <w:p w14:paraId="3C38A7F5" w14:textId="77777777" w:rsidR="002D36D3" w:rsidRPr="000210D0" w:rsidRDefault="002D36D3" w:rsidP="00B6652A">
      <w:pPr>
        <w:jc w:val="both"/>
        <w:rPr>
          <w:rFonts w:ascii="Tahoma" w:hAnsi="Tahoma" w:cs="Tahoma"/>
        </w:rPr>
      </w:pPr>
    </w:p>
    <w:p w14:paraId="64902A02" w14:textId="77777777" w:rsidR="002D36D3" w:rsidRPr="00AC6A2D" w:rsidRDefault="002D36D3" w:rsidP="00E0063B">
      <w:pPr>
        <w:jc w:val="both"/>
        <w:rPr>
          <w:rFonts w:ascii="Tahoma" w:hAnsi="Tahoma" w:cs="Tahoma"/>
          <w:b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A87DEC" w14:textId="77777777" w:rsidR="002D36D3" w:rsidRPr="00E0063B" w:rsidRDefault="002D36D3" w:rsidP="00E0063B">
      <w:pPr>
        <w:pStyle w:val="Ttulo1"/>
      </w:pPr>
      <w:r w:rsidRPr="003A206D">
        <w:t xml:space="preserve">CAPITULO </w:t>
      </w:r>
      <w:r>
        <w:t xml:space="preserve">2: </w:t>
      </w:r>
      <w:r w:rsidRPr="003A206D">
        <w:t>FUNCIONES</w:t>
      </w:r>
    </w:p>
    <w:p w14:paraId="1FF38F7E" w14:textId="77777777" w:rsidR="002D36D3" w:rsidRPr="003A206D" w:rsidRDefault="002D36D3" w:rsidP="00E0063B">
      <w:pPr>
        <w:pStyle w:val="Ttulo1"/>
        <w:jc w:val="both"/>
      </w:pPr>
    </w:p>
    <w:p w14:paraId="5DD4968F" w14:textId="77777777" w:rsidR="002D36D3" w:rsidRPr="003A206D" w:rsidRDefault="002D36D3" w:rsidP="00E0063B">
      <w:pPr>
        <w:jc w:val="both"/>
        <w:rPr>
          <w:rFonts w:ascii="Tahoma" w:hAnsi="Tahoma" w:cs="Tahoma"/>
          <w:lang w:val="es-MX" w:eastAsia="x-none"/>
        </w:rPr>
      </w:pPr>
    </w:p>
    <w:p w14:paraId="3FA0D839" w14:textId="77777777" w:rsidR="002D36D3" w:rsidRPr="003A206D" w:rsidRDefault="002D36D3" w:rsidP="00B6652A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 xml:space="preserve">Son </w:t>
      </w:r>
      <w:r>
        <w:rPr>
          <w:rFonts w:ascii="Tahoma" w:hAnsi="Tahoma" w:cs="Tahoma"/>
        </w:rPr>
        <w:t xml:space="preserve">funciones </w:t>
      </w:r>
      <w:r w:rsidRPr="003A206D">
        <w:rPr>
          <w:rFonts w:ascii="Tahoma" w:hAnsi="Tahoma" w:cs="Tahoma"/>
        </w:rPr>
        <w:t>del Comité Local d</w:t>
      </w:r>
      <w:r>
        <w:rPr>
          <w:rFonts w:ascii="Tahoma" w:hAnsi="Tahoma" w:cs="Tahoma"/>
        </w:rPr>
        <w:t xml:space="preserve">e Asignación de Recursos - CLAR, los siguientes: </w:t>
      </w:r>
    </w:p>
    <w:p w14:paraId="1893C83E" w14:textId="77777777" w:rsidR="002D36D3" w:rsidRPr="003A206D" w:rsidRDefault="002D36D3" w:rsidP="00002B04">
      <w:pPr>
        <w:tabs>
          <w:tab w:val="left" w:pos="1560"/>
        </w:tabs>
        <w:ind w:left="1560"/>
        <w:jc w:val="both"/>
        <w:rPr>
          <w:rFonts w:ascii="Tahoma" w:hAnsi="Tahoma" w:cs="Tahoma"/>
        </w:rPr>
      </w:pPr>
    </w:p>
    <w:p w14:paraId="7875BB93" w14:textId="77777777" w:rsidR="002D36D3" w:rsidRDefault="002D36D3" w:rsidP="00E0063B">
      <w:pPr>
        <w:jc w:val="both"/>
      </w:pPr>
    </w:p>
    <w:p w14:paraId="57A9FA6D" w14:textId="3C1C01C9" w:rsidR="002D36D3" w:rsidRPr="00E0063B" w:rsidRDefault="002D36D3" w:rsidP="00E0063B">
      <w:pPr>
        <w:pStyle w:val="Prrafodelista"/>
        <w:numPr>
          <w:ilvl w:val="0"/>
          <w:numId w:val="8"/>
        </w:numPr>
        <w:spacing w:before="100" w:after="10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 xml:space="preserve">Calificar y </w:t>
      </w:r>
      <w:r w:rsidRPr="003A206D">
        <w:rPr>
          <w:rFonts w:ascii="Tahoma" w:hAnsi="Tahoma" w:cs="Tahoma"/>
          <w:sz w:val="24"/>
          <w:szCs w:val="24"/>
          <w:lang w:val="es-ES_tradnl"/>
        </w:rPr>
        <w:t>seleccionar</w:t>
      </w:r>
      <w:r w:rsidRPr="003A206D">
        <w:rPr>
          <w:rFonts w:ascii="Tahoma" w:hAnsi="Tahoma" w:cs="Tahoma"/>
          <w:sz w:val="24"/>
          <w:szCs w:val="24"/>
        </w:rPr>
        <w:t xml:space="preserve"> bajo la modalidad de concursos, la asignación </w:t>
      </w:r>
      <w:r w:rsidRPr="00474BDE">
        <w:rPr>
          <w:rFonts w:ascii="Tahoma" w:hAnsi="Tahoma" w:cs="Tahoma"/>
          <w:sz w:val="24"/>
          <w:szCs w:val="24"/>
        </w:rPr>
        <w:t>de</w:t>
      </w:r>
      <w:r w:rsidRPr="003A206D">
        <w:rPr>
          <w:rFonts w:ascii="Tahoma" w:hAnsi="Tahoma" w:cs="Tahoma"/>
          <w:sz w:val="24"/>
          <w:szCs w:val="24"/>
        </w:rPr>
        <w:t xml:space="preserve"> recursos a las iniciativas rurales</w:t>
      </w:r>
      <w:r>
        <w:rPr>
          <w:rFonts w:ascii="Tahoma" w:hAnsi="Tahoma" w:cs="Tahoma"/>
          <w:sz w:val="24"/>
          <w:szCs w:val="24"/>
        </w:rPr>
        <w:t xml:space="preserve"> qu</w:t>
      </w:r>
      <w:r w:rsidR="00DB21BE">
        <w:rPr>
          <w:rFonts w:ascii="Tahoma" w:hAnsi="Tahoma" w:cs="Tahoma"/>
          <w:sz w:val="24"/>
          <w:szCs w:val="24"/>
        </w:rPr>
        <w:t>e generen mayor desarrollo econó</w:t>
      </w:r>
      <w:r>
        <w:rPr>
          <w:rFonts w:ascii="Tahoma" w:hAnsi="Tahoma" w:cs="Tahoma"/>
          <w:sz w:val="24"/>
          <w:szCs w:val="24"/>
        </w:rPr>
        <w:t>mico y social a las familias organizadas y al territorio distrital, a través de: i) P</w:t>
      </w:r>
      <w:r w:rsidRPr="003A206D">
        <w:rPr>
          <w:rFonts w:ascii="Tahoma" w:hAnsi="Tahoma" w:cs="Tahoma"/>
          <w:sz w:val="24"/>
          <w:szCs w:val="24"/>
        </w:rPr>
        <w:t>lanes d</w:t>
      </w:r>
      <w:r>
        <w:rPr>
          <w:rFonts w:ascii="Tahoma" w:hAnsi="Tahoma" w:cs="Tahoma"/>
          <w:sz w:val="24"/>
          <w:szCs w:val="24"/>
        </w:rPr>
        <w:t>e Gestión de Recursos Naturales (PGRN),</w:t>
      </w:r>
      <w:r w:rsidRPr="003A206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ii) Planes de Inversión Asociativa-PIA (Planes de Negocios), iii) I</w:t>
      </w:r>
      <w:r w:rsidRPr="003A206D">
        <w:rPr>
          <w:rFonts w:ascii="Tahoma" w:hAnsi="Tahoma" w:cs="Tahoma"/>
          <w:sz w:val="24"/>
          <w:szCs w:val="24"/>
        </w:rPr>
        <w:t xml:space="preserve">nversiones para el </w:t>
      </w:r>
      <w:r>
        <w:rPr>
          <w:rFonts w:ascii="Tahoma" w:hAnsi="Tahoma" w:cs="Tahoma"/>
          <w:sz w:val="24"/>
          <w:szCs w:val="24"/>
        </w:rPr>
        <w:t>D</w:t>
      </w:r>
      <w:r w:rsidRPr="003A206D">
        <w:rPr>
          <w:rFonts w:ascii="Tahoma" w:hAnsi="Tahoma" w:cs="Tahoma"/>
          <w:sz w:val="24"/>
          <w:szCs w:val="24"/>
        </w:rPr>
        <w:t xml:space="preserve">esarrollo </w:t>
      </w:r>
      <w:r>
        <w:rPr>
          <w:rFonts w:ascii="Tahoma" w:hAnsi="Tahoma" w:cs="Tahoma"/>
          <w:sz w:val="24"/>
          <w:szCs w:val="24"/>
        </w:rPr>
        <w:t>L</w:t>
      </w:r>
      <w:r w:rsidRPr="003A206D">
        <w:rPr>
          <w:rFonts w:ascii="Tahoma" w:hAnsi="Tahoma" w:cs="Tahoma"/>
          <w:sz w:val="24"/>
          <w:szCs w:val="24"/>
        </w:rPr>
        <w:t xml:space="preserve">ocal </w:t>
      </w:r>
      <w:r>
        <w:rPr>
          <w:rFonts w:ascii="Tahoma" w:hAnsi="Tahoma" w:cs="Tahoma"/>
          <w:sz w:val="24"/>
          <w:szCs w:val="24"/>
        </w:rPr>
        <w:t xml:space="preserve">y otras iniciativas </w:t>
      </w:r>
      <w:r w:rsidRPr="003A206D">
        <w:rPr>
          <w:rFonts w:ascii="Tahoma" w:hAnsi="Tahoma" w:cs="Tahoma"/>
          <w:sz w:val="24"/>
          <w:szCs w:val="24"/>
        </w:rPr>
        <w:t>que cuent</w:t>
      </w:r>
      <w:r>
        <w:rPr>
          <w:rFonts w:ascii="Tahoma" w:hAnsi="Tahoma" w:cs="Tahoma"/>
          <w:sz w:val="24"/>
          <w:szCs w:val="24"/>
        </w:rPr>
        <w:t>e</w:t>
      </w:r>
      <w:r w:rsidRPr="003A206D">
        <w:rPr>
          <w:rFonts w:ascii="Tahoma" w:hAnsi="Tahoma" w:cs="Tahoma"/>
          <w:sz w:val="24"/>
          <w:szCs w:val="24"/>
        </w:rPr>
        <w:t xml:space="preserve">n con la opinión favorable de la </w:t>
      </w:r>
      <w:r>
        <w:rPr>
          <w:rFonts w:ascii="Tahoma" w:hAnsi="Tahoma" w:cs="Tahoma"/>
          <w:sz w:val="24"/>
          <w:szCs w:val="24"/>
        </w:rPr>
        <w:t xml:space="preserve">Unidad Regional del </w:t>
      </w:r>
      <w:r w:rsidRPr="003A206D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 xml:space="preserve">royecto - URP de </w:t>
      </w:r>
      <w:r w:rsidR="00B7414B">
        <w:rPr>
          <w:rFonts w:ascii="Tahoma" w:hAnsi="Tahoma" w:cs="Tahoma"/>
          <w:noProof/>
          <w:sz w:val="24"/>
          <w:szCs w:val="24"/>
        </w:rPr>
        <w:t>………………..</w:t>
      </w:r>
      <w:r w:rsidRPr="003A206D">
        <w:rPr>
          <w:rFonts w:ascii="Tahoma" w:hAnsi="Tahoma" w:cs="Tahoma"/>
          <w:sz w:val="24"/>
          <w:szCs w:val="24"/>
        </w:rPr>
        <w:t xml:space="preserve">, de acuerdo a criterios de elegibilidad. </w:t>
      </w:r>
    </w:p>
    <w:p w14:paraId="2EF90389" w14:textId="77777777" w:rsidR="002D36D3" w:rsidRPr="00E0063B" w:rsidRDefault="002D36D3" w:rsidP="00E0063B">
      <w:pPr>
        <w:pStyle w:val="Prrafodelista"/>
        <w:numPr>
          <w:ilvl w:val="0"/>
          <w:numId w:val="8"/>
        </w:numPr>
        <w:spacing w:before="100" w:after="10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Visita a las organizaciones que han presentado sus propuestas de planes para su evaluación y calificación en el CLAR, de considerarlo pertinente.</w:t>
      </w:r>
    </w:p>
    <w:p w14:paraId="220973BE" w14:textId="77777777" w:rsidR="002D36D3" w:rsidRPr="00E0063B" w:rsidRDefault="002D36D3" w:rsidP="00E0063B">
      <w:pPr>
        <w:pStyle w:val="Prrafodelista"/>
        <w:numPr>
          <w:ilvl w:val="0"/>
          <w:numId w:val="8"/>
        </w:numPr>
        <w:spacing w:before="100" w:after="10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F04889">
        <w:rPr>
          <w:rFonts w:ascii="Tahoma" w:hAnsi="Tahoma" w:cs="Tahoma"/>
          <w:sz w:val="24"/>
          <w:szCs w:val="24"/>
        </w:rPr>
        <w:t>Seguimiento</w:t>
      </w:r>
      <w:r w:rsidRPr="003A206D">
        <w:rPr>
          <w:rFonts w:ascii="Tahoma" w:hAnsi="Tahoma" w:cs="Tahoma"/>
          <w:sz w:val="24"/>
          <w:szCs w:val="24"/>
        </w:rPr>
        <w:t xml:space="preserve"> al desarrollo de las iniciativas a la</w:t>
      </w:r>
      <w:r>
        <w:rPr>
          <w:rFonts w:ascii="Tahoma" w:hAnsi="Tahoma" w:cs="Tahoma"/>
          <w:sz w:val="24"/>
          <w:szCs w:val="24"/>
        </w:rPr>
        <w:t>s cuales se les asignó recursos, de considerarlo pertinente.</w:t>
      </w:r>
    </w:p>
    <w:p w14:paraId="5FA9F2C0" w14:textId="77777777" w:rsidR="002D36D3" w:rsidRPr="00E0063B" w:rsidRDefault="002D36D3" w:rsidP="00E0063B">
      <w:pPr>
        <w:pStyle w:val="Prrafodelista"/>
        <w:numPr>
          <w:ilvl w:val="0"/>
          <w:numId w:val="8"/>
        </w:numPr>
        <w:spacing w:before="100" w:after="10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>El CLAR</w:t>
      </w:r>
      <w:r>
        <w:rPr>
          <w:rFonts w:ascii="Tahoma" w:hAnsi="Tahoma" w:cs="Tahoma"/>
          <w:sz w:val="24"/>
          <w:szCs w:val="24"/>
        </w:rPr>
        <w:t xml:space="preserve"> sesiona contando con no menos de cuatro integrantes</w:t>
      </w:r>
      <w:r w:rsidRPr="003A206D">
        <w:rPr>
          <w:rFonts w:ascii="Tahoma" w:hAnsi="Tahoma" w:cs="Tahoma"/>
          <w:sz w:val="24"/>
          <w:szCs w:val="24"/>
        </w:rPr>
        <w:t>.</w:t>
      </w:r>
    </w:p>
    <w:p w14:paraId="15D28878" w14:textId="77777777" w:rsidR="002D36D3" w:rsidRDefault="002D36D3" w:rsidP="00E0063B">
      <w:pPr>
        <w:pStyle w:val="Prrafodelista"/>
        <w:numPr>
          <w:ilvl w:val="0"/>
          <w:numId w:val="8"/>
        </w:numPr>
        <w:spacing w:before="100" w:after="10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 xml:space="preserve">Todos los acuerdos del CLAR se hacen constar en un Acta, la cual es suscrita por cada uno de sus </w:t>
      </w:r>
      <w:r>
        <w:rPr>
          <w:rFonts w:ascii="Tahoma" w:hAnsi="Tahoma" w:cs="Tahoma"/>
          <w:sz w:val="24"/>
          <w:szCs w:val="24"/>
        </w:rPr>
        <w:t>integrantes y los representantes de la</w:t>
      </w:r>
      <w:r w:rsidRPr="003A206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URP </w:t>
      </w:r>
      <w:r w:rsidRPr="003A206D">
        <w:rPr>
          <w:rFonts w:ascii="Tahoma" w:hAnsi="Tahoma" w:cs="Tahoma"/>
          <w:sz w:val="24"/>
          <w:szCs w:val="24"/>
        </w:rPr>
        <w:t>que asisten a la sesión.  Copia del acta se remite al Coordinador del Proyect</w:t>
      </w:r>
      <w:r>
        <w:rPr>
          <w:rFonts w:ascii="Tahoma" w:hAnsi="Tahoma" w:cs="Tahoma"/>
          <w:sz w:val="24"/>
          <w:szCs w:val="24"/>
        </w:rPr>
        <w:t>o</w:t>
      </w:r>
    </w:p>
    <w:p w14:paraId="48CA1978" w14:textId="77777777" w:rsidR="002D36D3" w:rsidRDefault="002D36D3" w:rsidP="00E0063B">
      <w:pPr>
        <w:pStyle w:val="Prrafodelista"/>
        <w:spacing w:before="100" w:after="100" w:line="240" w:lineRule="auto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</w:p>
    <w:p w14:paraId="0C3FDB13" w14:textId="77777777" w:rsidR="002D36D3" w:rsidRPr="00E0063B" w:rsidRDefault="002D36D3" w:rsidP="00E0063B">
      <w:pPr>
        <w:pStyle w:val="Prrafodelista"/>
        <w:numPr>
          <w:ilvl w:val="0"/>
          <w:numId w:val="8"/>
        </w:numPr>
        <w:spacing w:before="100" w:after="10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F04889">
        <w:rPr>
          <w:rFonts w:ascii="Tahoma" w:hAnsi="Tahoma" w:cs="Tahoma"/>
          <w:sz w:val="24"/>
          <w:szCs w:val="24"/>
        </w:rPr>
        <w:lastRenderedPageBreak/>
        <w:t>Resuelve</w:t>
      </w:r>
      <w:r w:rsidRPr="003A206D">
        <w:rPr>
          <w:rFonts w:ascii="Tahoma" w:hAnsi="Tahoma" w:cs="Tahoma"/>
          <w:sz w:val="24"/>
          <w:szCs w:val="24"/>
        </w:rPr>
        <w:t xml:space="preserve"> los casos no previstos en el Reglamento del CLAR.</w:t>
      </w:r>
    </w:p>
    <w:p w14:paraId="08C43083" w14:textId="77777777" w:rsidR="002D36D3" w:rsidRDefault="002D36D3" w:rsidP="00E0063B">
      <w:pPr>
        <w:pStyle w:val="Prrafodelista"/>
        <w:numPr>
          <w:ilvl w:val="0"/>
          <w:numId w:val="8"/>
        </w:numPr>
        <w:spacing w:before="100" w:after="10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Promover y difundir los alcances del Proyecto y del CLAR en otros espacios donde participan.</w:t>
      </w:r>
    </w:p>
    <w:p w14:paraId="6985C570" w14:textId="77777777" w:rsidR="002D36D3" w:rsidRPr="003A206D" w:rsidRDefault="002D36D3" w:rsidP="00E0063B">
      <w:pPr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>El CLAR, es autónomo en la toma de decisiones sobre la evaluación y aprobación de las iniciativas rurales u otras que necesiten ser aprobadas por el CLAR.</w:t>
      </w:r>
    </w:p>
    <w:p w14:paraId="4BF44E33" w14:textId="77777777" w:rsidR="002D36D3" w:rsidRPr="00267843" w:rsidRDefault="002D36D3" w:rsidP="00E0063B">
      <w:pPr>
        <w:pStyle w:val="Prrafodelista"/>
        <w:spacing w:after="160" w:line="259" w:lineRule="auto"/>
        <w:jc w:val="both"/>
        <w:rPr>
          <w:rFonts w:ascii="Tahoma" w:hAnsi="Tahoma" w:cs="Tahoma"/>
          <w:sz w:val="24"/>
          <w:szCs w:val="24"/>
        </w:rPr>
      </w:pPr>
    </w:p>
    <w:p w14:paraId="7668E5AC" w14:textId="77777777" w:rsidR="002D36D3" w:rsidRPr="003A206D" w:rsidRDefault="002D36D3" w:rsidP="00B6652A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 xml:space="preserve">Son funciones de los </w:t>
      </w:r>
      <w:r>
        <w:rPr>
          <w:rFonts w:ascii="Tahoma" w:hAnsi="Tahoma" w:cs="Tahoma"/>
        </w:rPr>
        <w:t>integrantes</w:t>
      </w:r>
      <w:r w:rsidRPr="003A206D">
        <w:rPr>
          <w:rFonts w:ascii="Tahoma" w:hAnsi="Tahoma" w:cs="Tahoma"/>
        </w:rPr>
        <w:t xml:space="preserve"> del CLAR:</w:t>
      </w:r>
    </w:p>
    <w:p w14:paraId="313FEDF2" w14:textId="77777777" w:rsidR="002D36D3" w:rsidRPr="003A206D" w:rsidRDefault="002D36D3" w:rsidP="00002B04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7C983D7E" w14:textId="77777777" w:rsidR="002D36D3" w:rsidRPr="003A206D" w:rsidRDefault="002D36D3" w:rsidP="00E0063B">
      <w:pPr>
        <w:pStyle w:val="vietas"/>
        <w:numPr>
          <w:ilvl w:val="0"/>
          <w:numId w:val="6"/>
        </w:numPr>
        <w:spacing w:before="120" w:after="0" w:line="240" w:lineRule="auto"/>
        <w:ind w:left="567" w:hanging="567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 xml:space="preserve">Aprobar </w:t>
      </w:r>
      <w:r>
        <w:rPr>
          <w:rFonts w:ascii="Tahoma" w:hAnsi="Tahoma" w:cs="Tahoma"/>
          <w:sz w:val="24"/>
          <w:szCs w:val="24"/>
        </w:rPr>
        <w:t xml:space="preserve">el </w:t>
      </w:r>
      <w:r w:rsidRPr="003A206D">
        <w:rPr>
          <w:rFonts w:ascii="Tahoma" w:hAnsi="Tahoma" w:cs="Tahoma"/>
          <w:sz w:val="24"/>
          <w:szCs w:val="24"/>
        </w:rPr>
        <w:t xml:space="preserve">reglamento </w:t>
      </w:r>
      <w:r>
        <w:rPr>
          <w:rFonts w:ascii="Tahoma" w:hAnsi="Tahoma" w:cs="Tahoma"/>
          <w:sz w:val="24"/>
          <w:szCs w:val="24"/>
        </w:rPr>
        <w:t>del CLAR, previo análisis y debate, en forma democrática registrada en la respectiva acta.</w:t>
      </w:r>
    </w:p>
    <w:p w14:paraId="777C1025" w14:textId="77777777" w:rsidR="002D36D3" w:rsidRPr="003A206D" w:rsidRDefault="002D36D3" w:rsidP="00E0063B">
      <w:pPr>
        <w:pStyle w:val="vietas"/>
        <w:numPr>
          <w:ilvl w:val="0"/>
          <w:numId w:val="6"/>
        </w:numPr>
        <w:spacing w:before="120" w:after="0" w:line="240" w:lineRule="auto"/>
        <w:ind w:left="567" w:hanging="567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>Evaluar las propuestas presentadas por las organizaciones locales que concursan para acceder a los fondos públicos de</w:t>
      </w:r>
      <w:r>
        <w:rPr>
          <w:rFonts w:ascii="Tahoma" w:hAnsi="Tahoma" w:cs="Tahoma"/>
          <w:sz w:val="24"/>
          <w:szCs w:val="24"/>
        </w:rPr>
        <w:t xml:space="preserve">l </w:t>
      </w:r>
      <w:r w:rsidRPr="003A206D">
        <w:rPr>
          <w:rFonts w:ascii="Tahoma" w:hAnsi="Tahoma" w:cs="Tahoma"/>
          <w:sz w:val="24"/>
          <w:szCs w:val="24"/>
        </w:rPr>
        <w:t>Proyecto:</w:t>
      </w:r>
    </w:p>
    <w:p w14:paraId="6D844191" w14:textId="77777777" w:rsidR="002D36D3" w:rsidRPr="000D15EF" w:rsidRDefault="002D36D3" w:rsidP="00E0063B">
      <w:pPr>
        <w:pStyle w:val="Sinespaciado"/>
        <w:numPr>
          <w:ilvl w:val="1"/>
          <w:numId w:val="10"/>
        </w:numPr>
        <w:spacing w:before="120"/>
        <w:ind w:left="99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Revisar y a</w:t>
      </w:r>
      <w:r w:rsidRPr="003A206D">
        <w:rPr>
          <w:rFonts w:ascii="Tahoma" w:hAnsi="Tahoma" w:cs="Tahoma"/>
          <w:sz w:val="24"/>
          <w:szCs w:val="24"/>
        </w:rPr>
        <w:t>nalizar las propuestas de las demandas presentadas por los usuarios y las organizaciones, aplicando un formato de evaluación</w:t>
      </w:r>
      <w:r>
        <w:rPr>
          <w:rFonts w:ascii="Tahoma" w:hAnsi="Tahoma" w:cs="Tahoma"/>
          <w:sz w:val="24"/>
          <w:szCs w:val="24"/>
        </w:rPr>
        <w:t>.</w:t>
      </w:r>
    </w:p>
    <w:p w14:paraId="05D447B3" w14:textId="77777777" w:rsidR="002D36D3" w:rsidRPr="000D15EF" w:rsidRDefault="002D36D3" w:rsidP="00E0063B">
      <w:pPr>
        <w:pStyle w:val="Sinespaciado"/>
        <w:numPr>
          <w:ilvl w:val="1"/>
          <w:numId w:val="10"/>
        </w:numPr>
        <w:spacing w:before="120"/>
        <w:ind w:left="993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>Formular las observaciones pertinentes a la propuesta, si fuera el caso.</w:t>
      </w:r>
    </w:p>
    <w:p w14:paraId="3BCF406C" w14:textId="77777777" w:rsidR="002D36D3" w:rsidRPr="00E0063B" w:rsidRDefault="002D36D3" w:rsidP="00E0063B">
      <w:pPr>
        <w:pStyle w:val="vietas"/>
        <w:numPr>
          <w:ilvl w:val="0"/>
          <w:numId w:val="6"/>
        </w:numPr>
        <w:spacing w:before="120" w:after="0" w:line="240" w:lineRule="auto"/>
        <w:ind w:left="567" w:hanging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Calificar las propuestas en el acto de los </w:t>
      </w:r>
      <w:r w:rsidRPr="003A206D">
        <w:rPr>
          <w:rFonts w:ascii="Tahoma" w:hAnsi="Tahoma" w:cs="Tahoma"/>
          <w:sz w:val="24"/>
          <w:szCs w:val="24"/>
        </w:rPr>
        <w:t>concursos para la asignación de recu</w:t>
      </w:r>
      <w:r>
        <w:rPr>
          <w:rFonts w:ascii="Tahoma" w:hAnsi="Tahoma" w:cs="Tahoma"/>
          <w:sz w:val="24"/>
          <w:szCs w:val="24"/>
        </w:rPr>
        <w:t xml:space="preserve">rsos </w:t>
      </w:r>
      <w:r w:rsidRPr="003A206D">
        <w:rPr>
          <w:rFonts w:ascii="Tahoma" w:hAnsi="Tahoma" w:cs="Tahoma"/>
          <w:sz w:val="24"/>
          <w:szCs w:val="24"/>
        </w:rPr>
        <w:t>de acuerdo a los criterios de eleg</w:t>
      </w:r>
      <w:r>
        <w:rPr>
          <w:rFonts w:ascii="Tahoma" w:hAnsi="Tahoma" w:cs="Tahoma"/>
          <w:sz w:val="24"/>
          <w:szCs w:val="24"/>
        </w:rPr>
        <w:t xml:space="preserve">ibilidad </w:t>
      </w:r>
      <w:r w:rsidRPr="003A206D">
        <w:rPr>
          <w:rFonts w:ascii="Tahoma" w:hAnsi="Tahoma" w:cs="Tahoma"/>
          <w:sz w:val="24"/>
          <w:szCs w:val="24"/>
        </w:rPr>
        <w:t xml:space="preserve">para acceder a los servicios del Proyecto: </w:t>
      </w:r>
    </w:p>
    <w:p w14:paraId="18E73106" w14:textId="77777777" w:rsidR="002D36D3" w:rsidRPr="003A206D" w:rsidRDefault="002D36D3" w:rsidP="00E0063B">
      <w:pPr>
        <w:pStyle w:val="Sinespaciado"/>
        <w:numPr>
          <w:ilvl w:val="1"/>
          <w:numId w:val="11"/>
        </w:numPr>
        <w:spacing w:before="120" w:after="120"/>
        <w:ind w:left="993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>Planes de Inversión Asociativa</w:t>
      </w:r>
      <w:r>
        <w:rPr>
          <w:rFonts w:ascii="Tahoma" w:hAnsi="Tahoma" w:cs="Tahoma"/>
          <w:sz w:val="24"/>
          <w:szCs w:val="24"/>
        </w:rPr>
        <w:t xml:space="preserve">: incipientes (perfiles o idea de negocios), medianas y avanzadas (planes de negocios) </w:t>
      </w:r>
      <w:r w:rsidRPr="003A206D">
        <w:rPr>
          <w:rFonts w:ascii="Tahoma" w:hAnsi="Tahoma" w:cs="Tahoma"/>
          <w:sz w:val="24"/>
          <w:szCs w:val="24"/>
        </w:rPr>
        <w:t xml:space="preserve"> </w:t>
      </w:r>
    </w:p>
    <w:p w14:paraId="78507916" w14:textId="77777777" w:rsidR="002D36D3" w:rsidRPr="003A206D" w:rsidRDefault="002D36D3" w:rsidP="00E0063B">
      <w:pPr>
        <w:pStyle w:val="Sinespaciado"/>
        <w:numPr>
          <w:ilvl w:val="1"/>
          <w:numId w:val="11"/>
        </w:numPr>
        <w:spacing w:before="120" w:after="120"/>
        <w:ind w:left="99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Planes de gestión de </w:t>
      </w:r>
      <w:r w:rsidRPr="003A206D">
        <w:rPr>
          <w:rFonts w:ascii="Tahoma" w:hAnsi="Tahoma" w:cs="Tahoma"/>
          <w:sz w:val="24"/>
          <w:szCs w:val="24"/>
        </w:rPr>
        <w:t xml:space="preserve">recursos naturales, </w:t>
      </w:r>
    </w:p>
    <w:p w14:paraId="42422CE4" w14:textId="77777777" w:rsidR="002D36D3" w:rsidRDefault="002D36D3" w:rsidP="00E0063B">
      <w:pPr>
        <w:pStyle w:val="Sinespaciado"/>
        <w:numPr>
          <w:ilvl w:val="1"/>
          <w:numId w:val="11"/>
        </w:numPr>
        <w:spacing w:before="120" w:after="120"/>
        <w:ind w:left="993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>Propuestas de inversión en infraestructura productiva y comercial,</w:t>
      </w:r>
      <w:r>
        <w:rPr>
          <w:rFonts w:ascii="Tahoma" w:hAnsi="Tahoma" w:cs="Tahoma"/>
          <w:sz w:val="24"/>
          <w:szCs w:val="24"/>
        </w:rPr>
        <w:t xml:space="preserve"> entre otros.</w:t>
      </w:r>
    </w:p>
    <w:p w14:paraId="7FC0EFE1" w14:textId="77777777" w:rsidR="002D36D3" w:rsidRDefault="002D36D3" w:rsidP="00E0063B">
      <w:pPr>
        <w:pStyle w:val="Sinespaciado"/>
        <w:numPr>
          <w:ilvl w:val="1"/>
          <w:numId w:val="11"/>
        </w:numPr>
        <w:spacing w:before="120" w:after="120"/>
        <w:ind w:left="993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Propuestas de inversión en caminos vecinales.</w:t>
      </w:r>
    </w:p>
    <w:p w14:paraId="27BF8EC4" w14:textId="77777777" w:rsidR="002D36D3" w:rsidRPr="003A206D" w:rsidRDefault="002D36D3" w:rsidP="00E0063B">
      <w:pPr>
        <w:pStyle w:val="vietas"/>
        <w:numPr>
          <w:ilvl w:val="0"/>
          <w:numId w:val="6"/>
        </w:numPr>
        <w:spacing w:before="120" w:line="240" w:lineRule="auto"/>
        <w:ind w:left="567" w:hanging="567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 xml:space="preserve">Aprueba los planes respectivos y proclama </w:t>
      </w:r>
      <w:r>
        <w:rPr>
          <w:rFonts w:ascii="Tahoma" w:hAnsi="Tahoma" w:cs="Tahoma"/>
          <w:sz w:val="24"/>
          <w:szCs w:val="24"/>
        </w:rPr>
        <w:t xml:space="preserve">a </w:t>
      </w:r>
      <w:r w:rsidRPr="003A206D">
        <w:rPr>
          <w:rFonts w:ascii="Tahoma" w:hAnsi="Tahoma" w:cs="Tahoma"/>
          <w:sz w:val="24"/>
          <w:szCs w:val="24"/>
        </w:rPr>
        <w:t xml:space="preserve">los ganadores de los </w:t>
      </w:r>
      <w:r>
        <w:rPr>
          <w:rFonts w:ascii="Tahoma" w:hAnsi="Tahoma" w:cs="Tahoma"/>
          <w:sz w:val="24"/>
          <w:szCs w:val="24"/>
        </w:rPr>
        <w:t>concursos, alcanzando la documentación de los resultados a la URP</w:t>
      </w:r>
    </w:p>
    <w:p w14:paraId="7AD4AAC6" w14:textId="77777777" w:rsidR="002D36D3" w:rsidRDefault="002D36D3" w:rsidP="00E0063B">
      <w:pPr>
        <w:pStyle w:val="vietas"/>
        <w:numPr>
          <w:ilvl w:val="0"/>
          <w:numId w:val="6"/>
        </w:numPr>
        <w:spacing w:before="120" w:line="240" w:lineRule="auto"/>
        <w:ind w:left="567" w:hanging="567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eguimiento al avance de</w:t>
      </w:r>
      <w:r w:rsidRPr="003A206D">
        <w:rPr>
          <w:rFonts w:ascii="Tahoma" w:hAnsi="Tahoma" w:cs="Tahoma"/>
          <w:sz w:val="24"/>
          <w:szCs w:val="24"/>
        </w:rPr>
        <w:t xml:space="preserve"> la ejecución de las distintas propue</w:t>
      </w:r>
      <w:r>
        <w:rPr>
          <w:rFonts w:ascii="Tahoma" w:hAnsi="Tahoma" w:cs="Tahoma"/>
          <w:sz w:val="24"/>
          <w:szCs w:val="24"/>
        </w:rPr>
        <w:t>stas ganadoras de los concursos, emitiendo el informe respectivo a la URP, según formato alcanzado.</w:t>
      </w:r>
    </w:p>
    <w:p w14:paraId="4BA86943" w14:textId="77777777" w:rsidR="002D36D3" w:rsidRPr="00D70553" w:rsidRDefault="002D36D3" w:rsidP="00E0063B">
      <w:pPr>
        <w:pStyle w:val="vietas"/>
        <w:numPr>
          <w:ilvl w:val="0"/>
          <w:numId w:val="6"/>
        </w:numPr>
        <w:spacing w:before="120" w:line="240" w:lineRule="auto"/>
        <w:ind w:left="567" w:hanging="567"/>
        <w:rPr>
          <w:rFonts w:ascii="Tahoma" w:hAnsi="Tahoma" w:cs="Tahoma"/>
          <w:sz w:val="24"/>
          <w:szCs w:val="24"/>
        </w:rPr>
      </w:pPr>
      <w:r w:rsidRPr="00D70553">
        <w:rPr>
          <w:rFonts w:ascii="Tahoma" w:hAnsi="Tahoma" w:cs="Tahoma"/>
          <w:sz w:val="24"/>
          <w:szCs w:val="24"/>
        </w:rPr>
        <w:t>Tomar conocimiento de la rendición de gastos realizados por</w:t>
      </w:r>
      <w:r>
        <w:rPr>
          <w:rFonts w:ascii="Tahoma" w:hAnsi="Tahoma" w:cs="Tahoma"/>
          <w:sz w:val="24"/>
          <w:szCs w:val="24"/>
        </w:rPr>
        <w:t xml:space="preserve"> las organizaciones.</w:t>
      </w:r>
    </w:p>
    <w:p w14:paraId="16DB0895" w14:textId="77777777" w:rsidR="002D36D3" w:rsidRPr="003A206D" w:rsidRDefault="002D36D3" w:rsidP="00B6652A">
      <w:pPr>
        <w:jc w:val="both"/>
        <w:rPr>
          <w:rFonts w:ascii="Tahoma" w:hAnsi="Tahoma" w:cs="Tahoma"/>
        </w:rPr>
      </w:pPr>
    </w:p>
    <w:p w14:paraId="6BE4FC6A" w14:textId="77777777" w:rsidR="002D36D3" w:rsidRPr="003A206D" w:rsidRDefault="002D36D3" w:rsidP="00B6652A">
      <w:pPr>
        <w:ind w:left="1985"/>
        <w:jc w:val="both"/>
        <w:rPr>
          <w:rFonts w:ascii="Tahoma" w:hAnsi="Tahoma" w:cs="Tahoma"/>
        </w:rPr>
      </w:pPr>
    </w:p>
    <w:p w14:paraId="4AB468DE" w14:textId="77777777" w:rsidR="002D36D3" w:rsidRPr="003A206D" w:rsidRDefault="002D36D3" w:rsidP="00E0063B">
      <w:pPr>
        <w:jc w:val="both"/>
        <w:rPr>
          <w:rFonts w:ascii="Tahoma" w:hAnsi="Tahoma" w:cs="Tahoma"/>
        </w:rPr>
      </w:pPr>
    </w:p>
    <w:p w14:paraId="0627D7F5" w14:textId="77777777" w:rsidR="002D36D3" w:rsidRPr="003A206D" w:rsidRDefault="002D36D3" w:rsidP="00E0063B">
      <w:pPr>
        <w:pStyle w:val="Ttulo1"/>
      </w:pPr>
      <w:r w:rsidRPr="003A206D">
        <w:t xml:space="preserve">CAPITULO </w:t>
      </w:r>
      <w:r>
        <w:t xml:space="preserve">3: </w:t>
      </w:r>
      <w:r w:rsidRPr="003A206D">
        <w:t>COMPOSICIÓN DEL COMITÉ</w:t>
      </w:r>
    </w:p>
    <w:p w14:paraId="4194742C" w14:textId="77777777" w:rsidR="002D36D3" w:rsidRPr="003A206D" w:rsidRDefault="002D36D3" w:rsidP="00E0063B">
      <w:pPr>
        <w:pStyle w:val="Ttulo1"/>
        <w:jc w:val="both"/>
      </w:pPr>
    </w:p>
    <w:p w14:paraId="77398F3A" w14:textId="77777777" w:rsidR="002D36D3" w:rsidRPr="003A206D" w:rsidRDefault="002D36D3" w:rsidP="00E0063B">
      <w:pPr>
        <w:jc w:val="both"/>
        <w:rPr>
          <w:rFonts w:ascii="Tahoma" w:hAnsi="Tahoma" w:cs="Tahoma"/>
        </w:rPr>
      </w:pPr>
    </w:p>
    <w:p w14:paraId="76389CB4" w14:textId="77777777" w:rsidR="002D36D3" w:rsidRDefault="002D36D3" w:rsidP="00B6652A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</w:rPr>
      </w:pPr>
      <w:r w:rsidRPr="00843B7C">
        <w:rPr>
          <w:rFonts w:ascii="Tahoma" w:hAnsi="Tahoma" w:cs="Tahoma"/>
        </w:rPr>
        <w:t>La composición de</w:t>
      </w:r>
      <w:r>
        <w:rPr>
          <w:rFonts w:ascii="Tahoma" w:hAnsi="Tahoma" w:cs="Tahoma"/>
        </w:rPr>
        <w:t xml:space="preserve"> los integrantes del CLAR.</w:t>
      </w:r>
    </w:p>
    <w:p w14:paraId="74E0904F" w14:textId="77777777" w:rsidR="002D36D3" w:rsidRPr="00843B7C" w:rsidRDefault="002D36D3" w:rsidP="00B6652A">
      <w:pPr>
        <w:ind w:left="142"/>
        <w:jc w:val="both"/>
        <w:rPr>
          <w:rFonts w:ascii="Tahoma" w:hAnsi="Tahoma" w:cs="Tahoma"/>
        </w:rPr>
      </w:pPr>
    </w:p>
    <w:p w14:paraId="660D2EB1" w14:textId="77777777" w:rsidR="002D36D3" w:rsidRPr="00843B7C" w:rsidRDefault="002D36D3" w:rsidP="00E0063B">
      <w:pPr>
        <w:pStyle w:val="Prrafodelista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ES_tradnl"/>
        </w:rPr>
        <w:t xml:space="preserve">El </w:t>
      </w:r>
      <w:r w:rsidRPr="003A206D">
        <w:rPr>
          <w:rFonts w:ascii="Tahoma" w:hAnsi="Tahoma" w:cs="Tahoma"/>
          <w:sz w:val="24"/>
          <w:szCs w:val="24"/>
          <w:lang w:val="es-ES_tradnl"/>
        </w:rPr>
        <w:t>Alcalde</w:t>
      </w:r>
      <w:r>
        <w:rPr>
          <w:rFonts w:ascii="Tahoma" w:hAnsi="Tahoma" w:cs="Tahoma"/>
          <w:sz w:val="24"/>
          <w:szCs w:val="24"/>
          <w:lang w:val="es-ES_tradnl"/>
        </w:rPr>
        <w:t>, quien lo presidirá.</w:t>
      </w:r>
    </w:p>
    <w:p w14:paraId="22C53038" w14:textId="69A88BD3" w:rsidR="002D36D3" w:rsidRPr="00843B7C" w:rsidRDefault="002D36D3" w:rsidP="00E0063B">
      <w:pPr>
        <w:pStyle w:val="Prrafodelista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  <w:lang w:val="es-ES_tradnl"/>
        </w:rPr>
        <w:t>El Jefe</w:t>
      </w:r>
      <w:r>
        <w:rPr>
          <w:rFonts w:ascii="Tahoma" w:hAnsi="Tahoma" w:cs="Tahoma"/>
          <w:sz w:val="24"/>
          <w:szCs w:val="24"/>
          <w:lang w:val="es-ES_tradnl"/>
        </w:rPr>
        <w:t xml:space="preserve"> </w:t>
      </w:r>
      <w:r w:rsidRPr="003A206D">
        <w:rPr>
          <w:rFonts w:ascii="Tahoma" w:hAnsi="Tahoma" w:cs="Tahoma"/>
          <w:sz w:val="24"/>
          <w:szCs w:val="24"/>
          <w:lang w:val="es-ES_tradnl"/>
        </w:rPr>
        <w:t xml:space="preserve">de </w:t>
      </w:r>
      <w:r>
        <w:rPr>
          <w:rFonts w:ascii="Tahoma" w:hAnsi="Tahoma" w:cs="Tahoma"/>
          <w:sz w:val="24"/>
          <w:szCs w:val="24"/>
          <w:lang w:val="es-ES_tradnl"/>
        </w:rPr>
        <w:t xml:space="preserve">la </w:t>
      </w:r>
      <w:r w:rsidRPr="003A206D">
        <w:rPr>
          <w:rFonts w:ascii="Tahoma" w:hAnsi="Tahoma" w:cs="Tahoma"/>
          <w:sz w:val="24"/>
          <w:szCs w:val="24"/>
          <w:lang w:val="es-ES_tradnl"/>
        </w:rPr>
        <w:t>Agencia Zonal de</w:t>
      </w:r>
      <w:r>
        <w:rPr>
          <w:rFonts w:ascii="Tahoma" w:hAnsi="Tahoma" w:cs="Tahoma"/>
          <w:sz w:val="24"/>
          <w:szCs w:val="24"/>
          <w:lang w:val="es-ES_tradnl"/>
        </w:rPr>
        <w:t xml:space="preserve"> </w:t>
      </w:r>
      <w:r w:rsidRPr="003A206D">
        <w:rPr>
          <w:rFonts w:ascii="Tahoma" w:hAnsi="Tahoma" w:cs="Tahoma"/>
          <w:sz w:val="24"/>
          <w:szCs w:val="24"/>
          <w:lang w:val="es-ES_tradnl"/>
        </w:rPr>
        <w:t>AGRO</w:t>
      </w:r>
      <w:r>
        <w:rPr>
          <w:rFonts w:ascii="Tahoma" w:hAnsi="Tahoma" w:cs="Tahoma"/>
          <w:sz w:val="24"/>
          <w:szCs w:val="24"/>
          <w:lang w:val="es-ES_tradnl"/>
        </w:rPr>
        <w:t xml:space="preserve"> RURAL a la cual pertenece el distrito de </w:t>
      </w:r>
      <w:r w:rsidR="00C4288E">
        <w:rPr>
          <w:rFonts w:ascii="Tahoma" w:hAnsi="Tahoma" w:cs="Tahoma"/>
          <w:noProof/>
          <w:sz w:val="24"/>
          <w:szCs w:val="24"/>
          <w:lang w:val="es-ES_tradnl"/>
        </w:rPr>
        <w:t>………………………..</w:t>
      </w:r>
    </w:p>
    <w:p w14:paraId="01D787C0" w14:textId="77777777" w:rsidR="002D36D3" w:rsidRDefault="002D36D3" w:rsidP="00E0063B">
      <w:pPr>
        <w:pStyle w:val="Prrafodelista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  <w:lang w:val="es-ES_tradnl"/>
        </w:rPr>
        <w:lastRenderedPageBreak/>
        <w:t xml:space="preserve">Un </w:t>
      </w:r>
      <w:r w:rsidRPr="003A206D">
        <w:rPr>
          <w:rFonts w:ascii="Tahoma" w:hAnsi="Tahoma" w:cs="Tahoma"/>
          <w:sz w:val="24"/>
          <w:szCs w:val="24"/>
          <w:lang w:val="es-ES_tradnl"/>
        </w:rPr>
        <w:t>represen</w:t>
      </w:r>
      <w:r>
        <w:rPr>
          <w:rFonts w:ascii="Tahoma" w:hAnsi="Tahoma" w:cs="Tahoma"/>
          <w:sz w:val="24"/>
          <w:szCs w:val="24"/>
          <w:lang w:val="es-ES_tradnl"/>
        </w:rPr>
        <w:t>tante de comunidades campesinas o nativas.</w:t>
      </w:r>
    </w:p>
    <w:p w14:paraId="447F7517" w14:textId="4289D7FF" w:rsidR="002D36D3" w:rsidRPr="003A206D" w:rsidRDefault="002D36D3" w:rsidP="00E0063B">
      <w:pPr>
        <w:pStyle w:val="Prrafodelista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  <w:lang w:val="es-ES_tradnl"/>
        </w:rPr>
        <w:t xml:space="preserve">Un representante de la Agencia Agraria a la cual pertenece el distrito </w:t>
      </w:r>
      <w:r w:rsidR="00C4288E">
        <w:rPr>
          <w:rFonts w:ascii="Tahoma" w:hAnsi="Tahoma" w:cs="Tahoma"/>
          <w:noProof/>
          <w:sz w:val="24"/>
          <w:szCs w:val="24"/>
          <w:lang w:val="es-ES_tradnl"/>
        </w:rPr>
        <w:t>……………….</w:t>
      </w:r>
    </w:p>
    <w:p w14:paraId="37BD6076" w14:textId="77777777" w:rsidR="00C4288E" w:rsidRDefault="002D36D3" w:rsidP="00B2314E">
      <w:pPr>
        <w:pStyle w:val="Prrafodelista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  <w:lang w:val="es-ES_tradnl"/>
        </w:rPr>
      </w:pPr>
      <w:r w:rsidRPr="00C4288E">
        <w:rPr>
          <w:rFonts w:ascii="Tahoma" w:hAnsi="Tahoma" w:cs="Tahoma"/>
          <w:sz w:val="24"/>
          <w:szCs w:val="24"/>
          <w:lang w:val="es-ES_tradnl"/>
        </w:rPr>
        <w:t xml:space="preserve">Un representante de las asociaciones de productores del distrito de </w:t>
      </w:r>
    </w:p>
    <w:p w14:paraId="06CC3BD3" w14:textId="77777777" w:rsidR="00C4288E" w:rsidRDefault="00C4288E" w:rsidP="00C4288E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noProof/>
          <w:sz w:val="24"/>
          <w:szCs w:val="24"/>
          <w:lang w:val="es-ES_tradnl"/>
        </w:rPr>
        <w:t>……………</w:t>
      </w:r>
    </w:p>
    <w:p w14:paraId="0848B981" w14:textId="1F80A966" w:rsidR="002D36D3" w:rsidRPr="00C4288E" w:rsidRDefault="002D36D3" w:rsidP="00B2314E">
      <w:pPr>
        <w:pStyle w:val="Prrafodelista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  <w:lang w:val="es-ES_tradnl"/>
        </w:rPr>
      </w:pPr>
      <w:r w:rsidRPr="00C4288E">
        <w:rPr>
          <w:rFonts w:ascii="Tahoma" w:hAnsi="Tahoma" w:cs="Tahoma"/>
          <w:sz w:val="24"/>
          <w:szCs w:val="24"/>
          <w:lang w:val="es-ES_tradnl"/>
        </w:rPr>
        <w:t xml:space="preserve">Un representante de las Organizaciones No Gubernamentales del distrito de </w:t>
      </w:r>
      <w:r w:rsidR="00C4288E">
        <w:rPr>
          <w:rFonts w:ascii="Tahoma" w:hAnsi="Tahoma" w:cs="Tahoma"/>
          <w:sz w:val="24"/>
          <w:szCs w:val="24"/>
          <w:lang w:val="es-ES_tradnl"/>
        </w:rPr>
        <w:t>………………..</w:t>
      </w:r>
      <w:r w:rsidRPr="00C4288E">
        <w:rPr>
          <w:rFonts w:ascii="Tahoma" w:hAnsi="Tahoma" w:cs="Tahoma"/>
          <w:sz w:val="24"/>
          <w:szCs w:val="24"/>
          <w:lang w:val="es-ES_tradnl"/>
        </w:rPr>
        <w:t xml:space="preserve"> relacionadas con el desarrollo rural y la finalidad del PDTS. </w:t>
      </w:r>
    </w:p>
    <w:p w14:paraId="69015012" w14:textId="4CB34180" w:rsidR="002D36D3" w:rsidRDefault="002D36D3" w:rsidP="00E0063B">
      <w:pPr>
        <w:pStyle w:val="Prrafodelista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Tahoma" w:hAnsi="Tahoma" w:cs="Tahoma"/>
          <w:sz w:val="24"/>
          <w:szCs w:val="24"/>
          <w:lang w:val="es-ES_tradnl"/>
        </w:rPr>
      </w:pPr>
      <w:r w:rsidRPr="006F6917">
        <w:rPr>
          <w:rFonts w:ascii="Tahoma" w:hAnsi="Tahoma" w:cs="Tahoma"/>
          <w:sz w:val="24"/>
          <w:szCs w:val="24"/>
          <w:lang w:val="es-ES_tradnl"/>
        </w:rPr>
        <w:t>Un representante de la U</w:t>
      </w:r>
      <w:r>
        <w:rPr>
          <w:rFonts w:ascii="Tahoma" w:hAnsi="Tahoma" w:cs="Tahoma"/>
          <w:sz w:val="24"/>
          <w:szCs w:val="24"/>
          <w:lang w:val="es-ES_tradnl"/>
        </w:rPr>
        <w:t xml:space="preserve">nidad </w:t>
      </w:r>
      <w:r w:rsidRPr="006F6917">
        <w:rPr>
          <w:rFonts w:ascii="Tahoma" w:hAnsi="Tahoma" w:cs="Tahoma"/>
          <w:sz w:val="24"/>
          <w:szCs w:val="24"/>
          <w:lang w:val="es-ES_tradnl"/>
        </w:rPr>
        <w:t>R</w:t>
      </w:r>
      <w:r>
        <w:rPr>
          <w:rFonts w:ascii="Tahoma" w:hAnsi="Tahoma" w:cs="Tahoma"/>
          <w:sz w:val="24"/>
          <w:szCs w:val="24"/>
          <w:lang w:val="es-ES_tradnl"/>
        </w:rPr>
        <w:t xml:space="preserve">egional del </w:t>
      </w:r>
      <w:r w:rsidRPr="006F6917">
        <w:rPr>
          <w:rFonts w:ascii="Tahoma" w:hAnsi="Tahoma" w:cs="Tahoma"/>
          <w:sz w:val="24"/>
          <w:szCs w:val="24"/>
          <w:lang w:val="es-ES_tradnl"/>
        </w:rPr>
        <w:t>P</w:t>
      </w:r>
      <w:r>
        <w:rPr>
          <w:rFonts w:ascii="Tahoma" w:hAnsi="Tahoma" w:cs="Tahoma"/>
          <w:sz w:val="24"/>
          <w:szCs w:val="24"/>
          <w:lang w:val="es-ES_tradnl"/>
        </w:rPr>
        <w:t xml:space="preserve">royecto de </w:t>
      </w:r>
      <w:r w:rsidR="00C4288E">
        <w:rPr>
          <w:rFonts w:ascii="Tahoma" w:hAnsi="Tahoma" w:cs="Tahoma"/>
          <w:sz w:val="24"/>
          <w:szCs w:val="24"/>
          <w:lang w:val="es-ES_tradnl"/>
        </w:rPr>
        <w:t>……………….</w:t>
      </w:r>
      <w:r w:rsidRPr="006F6917">
        <w:rPr>
          <w:rFonts w:ascii="Tahoma" w:hAnsi="Tahoma" w:cs="Tahoma"/>
          <w:sz w:val="24"/>
          <w:szCs w:val="24"/>
          <w:lang w:val="es-ES_tradnl"/>
        </w:rPr>
        <w:t>,quien actúa como secretario técnico del CLAR, con voz, pero sin voto.</w:t>
      </w:r>
    </w:p>
    <w:p w14:paraId="7269A3F1" w14:textId="0567C865" w:rsidR="002D36D3" w:rsidRPr="00E0063B" w:rsidRDefault="002D36D3" w:rsidP="00E0063B">
      <w:pPr>
        <w:spacing w:before="120" w:after="120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El CLAR podrá incluir con la aprobación de los dos tercios de sus miembros, otros representantes de la sociedad civil y de instituciones públicas que operan en el distrito de </w:t>
      </w:r>
      <w:r w:rsidR="00B143C9">
        <w:rPr>
          <w:rFonts w:ascii="Tahoma" w:hAnsi="Tahoma" w:cs="Tahoma"/>
          <w:lang w:val="es-ES_tradnl"/>
        </w:rPr>
        <w:t>………………………..</w:t>
      </w:r>
      <w:r>
        <w:rPr>
          <w:rFonts w:ascii="Tahoma" w:hAnsi="Tahoma" w:cs="Tahoma"/>
          <w:lang w:val="es-ES_tradnl"/>
        </w:rPr>
        <w:t>, cuya finalidad sea compatible con los fines del PDTS.</w:t>
      </w:r>
    </w:p>
    <w:p w14:paraId="59C359D9" w14:textId="77777777" w:rsidR="002D36D3" w:rsidRPr="00BA62D3" w:rsidRDefault="002D36D3" w:rsidP="00E0063B">
      <w:pPr>
        <w:rPr>
          <w:lang w:val="es-ES_tradnl"/>
        </w:rPr>
      </w:pPr>
    </w:p>
    <w:p w14:paraId="365AB911" w14:textId="77777777" w:rsidR="002D36D3" w:rsidRPr="003A206D" w:rsidRDefault="002D36D3" w:rsidP="00B6652A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 xml:space="preserve">Las Instituciones Públicas y/o organizaciones, que representan la titularidad del CLAR podrán designar y acreditar a </w:t>
      </w:r>
      <w:r>
        <w:rPr>
          <w:rFonts w:ascii="Tahoma" w:hAnsi="Tahoma" w:cs="Tahoma"/>
        </w:rPr>
        <w:t>integrantes</w:t>
      </w:r>
      <w:r w:rsidRPr="003A206D">
        <w:rPr>
          <w:rFonts w:ascii="Tahoma" w:hAnsi="Tahoma" w:cs="Tahoma"/>
        </w:rPr>
        <w:t xml:space="preserve"> alternos mediante un documento, quienes participarán en el CLAR, en ausencia del titular cuando no puedan asistir por razones justificadas.</w:t>
      </w:r>
    </w:p>
    <w:p w14:paraId="517A95D8" w14:textId="77777777" w:rsidR="002D36D3" w:rsidRDefault="002D36D3" w:rsidP="00E0063B">
      <w:pPr>
        <w:jc w:val="both"/>
        <w:rPr>
          <w:rFonts w:ascii="Tahoma" w:hAnsi="Tahoma" w:cs="Tahoma"/>
          <w:b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D3630C" w14:textId="77777777" w:rsidR="002D36D3" w:rsidRDefault="002D36D3" w:rsidP="00E0063B">
      <w:pPr>
        <w:jc w:val="both"/>
        <w:rPr>
          <w:rFonts w:ascii="Tahoma" w:hAnsi="Tahoma" w:cs="Tahoma"/>
          <w:b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8BAC8F" w14:textId="77777777" w:rsidR="002D36D3" w:rsidRPr="00AC6A2D" w:rsidRDefault="002D36D3" w:rsidP="00E0063B">
      <w:pPr>
        <w:jc w:val="both"/>
        <w:rPr>
          <w:rFonts w:ascii="Tahoma" w:hAnsi="Tahoma" w:cs="Tahoma"/>
          <w:b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67C4B0" w14:textId="77777777" w:rsidR="002D36D3" w:rsidRPr="003A206D" w:rsidRDefault="002D36D3" w:rsidP="00E0063B">
      <w:pPr>
        <w:pStyle w:val="Ttulo1"/>
      </w:pPr>
      <w:r w:rsidRPr="003A206D">
        <w:t xml:space="preserve">CAPITULO </w:t>
      </w:r>
      <w:r>
        <w:t xml:space="preserve">4: </w:t>
      </w:r>
      <w:r w:rsidRPr="003A206D">
        <w:t>MECÁNICA OPERATIVA DEL CLAR</w:t>
      </w:r>
    </w:p>
    <w:p w14:paraId="72F16C80" w14:textId="77777777" w:rsidR="002D36D3" w:rsidRPr="003A206D" w:rsidRDefault="002D36D3" w:rsidP="00E0063B">
      <w:pPr>
        <w:jc w:val="both"/>
        <w:rPr>
          <w:rFonts w:ascii="Tahoma" w:hAnsi="Tahoma" w:cs="Tahoma"/>
        </w:rPr>
      </w:pPr>
    </w:p>
    <w:p w14:paraId="32DC5F2A" w14:textId="77777777" w:rsidR="002D36D3" w:rsidRPr="0062332B" w:rsidRDefault="002D36D3" w:rsidP="00791790">
      <w:pPr>
        <w:ind w:left="142"/>
        <w:jc w:val="both"/>
        <w:rPr>
          <w:rFonts w:ascii="Tahoma" w:hAnsi="Tahoma" w:cs="Tahoma"/>
          <w:lang w:val="es-MX"/>
        </w:rPr>
      </w:pPr>
    </w:p>
    <w:p w14:paraId="4B3BA10E" w14:textId="1A02134D" w:rsidR="002D36D3" w:rsidRPr="003A206D" w:rsidRDefault="002D36D3" w:rsidP="00E0063B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 xml:space="preserve">El CLAR se reúne ordinariamente en las sesiones programadas anualmente y extraordinariamente a solicitud </w:t>
      </w:r>
      <w:r>
        <w:rPr>
          <w:rFonts w:ascii="Tahoma" w:hAnsi="Tahoma" w:cs="Tahoma"/>
        </w:rPr>
        <w:t xml:space="preserve">de la Unidad Regional del Proyecto – URP </w:t>
      </w:r>
      <w:r w:rsidR="00B143C9">
        <w:rPr>
          <w:rFonts w:ascii="Tahoma" w:hAnsi="Tahoma" w:cs="Tahoma"/>
        </w:rPr>
        <w:t xml:space="preserve">…………… </w:t>
      </w:r>
      <w:r>
        <w:rPr>
          <w:rFonts w:ascii="Tahoma" w:hAnsi="Tahoma" w:cs="Tahoma"/>
        </w:rPr>
        <w:t xml:space="preserve">a través </w:t>
      </w:r>
      <w:r w:rsidRPr="003A206D">
        <w:rPr>
          <w:rFonts w:ascii="Tahoma" w:hAnsi="Tahoma" w:cs="Tahoma"/>
        </w:rPr>
        <w:t xml:space="preserve">del </w:t>
      </w:r>
      <w:r>
        <w:rPr>
          <w:rFonts w:ascii="Tahoma" w:hAnsi="Tahoma" w:cs="Tahoma"/>
        </w:rPr>
        <w:t>p</w:t>
      </w:r>
      <w:r w:rsidRPr="003A206D">
        <w:rPr>
          <w:rFonts w:ascii="Tahoma" w:hAnsi="Tahoma" w:cs="Tahoma"/>
        </w:rPr>
        <w:t>residente del CLAR.</w:t>
      </w:r>
    </w:p>
    <w:p w14:paraId="499E64E9" w14:textId="77777777" w:rsidR="002D36D3" w:rsidRPr="003A206D" w:rsidRDefault="002D36D3" w:rsidP="00E0063B">
      <w:pPr>
        <w:jc w:val="both"/>
        <w:rPr>
          <w:rFonts w:ascii="Tahoma" w:hAnsi="Tahoma" w:cs="Tahoma"/>
        </w:rPr>
      </w:pPr>
    </w:p>
    <w:p w14:paraId="5C921BC7" w14:textId="77777777" w:rsidR="002D36D3" w:rsidRPr="003A206D" w:rsidRDefault="002D36D3" w:rsidP="00E0063B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p</w:t>
      </w:r>
      <w:r w:rsidRPr="003A206D">
        <w:rPr>
          <w:rFonts w:ascii="Tahoma" w:hAnsi="Tahoma" w:cs="Tahoma"/>
        </w:rPr>
        <w:t>residente del CLAR, convoca a las sesiones mediante comunicación escrita con una anticipación no menor de cinco días hábiles, indicando la agenda a tratar.</w:t>
      </w:r>
    </w:p>
    <w:p w14:paraId="6C409907" w14:textId="77777777" w:rsidR="002D36D3" w:rsidRPr="003A206D" w:rsidRDefault="002D36D3" w:rsidP="00E0063B">
      <w:pPr>
        <w:tabs>
          <w:tab w:val="left" w:pos="1560"/>
        </w:tabs>
        <w:ind w:left="1560"/>
        <w:jc w:val="both"/>
        <w:rPr>
          <w:rFonts w:ascii="Tahoma" w:hAnsi="Tahoma" w:cs="Tahoma"/>
        </w:rPr>
      </w:pPr>
    </w:p>
    <w:p w14:paraId="053B856D" w14:textId="77777777" w:rsidR="002D36D3" w:rsidRPr="003A206D" w:rsidRDefault="002D36D3" w:rsidP="00E0063B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>Las sesiones del CLAR se realizan en espacios públicos, donde los representantes de las organizaciones y comunidades campesinas y nativas concursantes exponen y fundamentan sus propuestas.</w:t>
      </w:r>
    </w:p>
    <w:p w14:paraId="577A5F04" w14:textId="77777777" w:rsidR="002D36D3" w:rsidRPr="003A206D" w:rsidRDefault="002D36D3" w:rsidP="00E0063B">
      <w:pPr>
        <w:tabs>
          <w:tab w:val="left" w:pos="1560"/>
        </w:tabs>
        <w:ind w:left="1560"/>
        <w:jc w:val="both"/>
        <w:rPr>
          <w:rFonts w:ascii="Tahoma" w:hAnsi="Tahoma" w:cs="Tahoma"/>
        </w:rPr>
      </w:pPr>
    </w:p>
    <w:p w14:paraId="0C9C140B" w14:textId="77777777" w:rsidR="002D36D3" w:rsidRPr="003A206D" w:rsidRDefault="002D36D3" w:rsidP="00E0063B">
      <w:pPr>
        <w:pStyle w:val="Listavistosa-nfasis11"/>
        <w:jc w:val="both"/>
        <w:rPr>
          <w:rFonts w:ascii="Tahoma" w:hAnsi="Tahoma" w:cs="Tahoma"/>
        </w:rPr>
      </w:pPr>
    </w:p>
    <w:p w14:paraId="5AB99993" w14:textId="77777777" w:rsidR="002D36D3" w:rsidRPr="0062332B" w:rsidRDefault="002D36D3" w:rsidP="00B6652A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 xml:space="preserve">El quórum para el inicio de las sesiones del CLAR, </w:t>
      </w:r>
      <w:r>
        <w:rPr>
          <w:rFonts w:ascii="Tahoma" w:hAnsi="Tahoma" w:cs="Tahoma"/>
        </w:rPr>
        <w:t xml:space="preserve">es con la asistencia de no menos de </w:t>
      </w:r>
      <w:r w:rsidRPr="0062332B">
        <w:rPr>
          <w:rFonts w:ascii="Tahoma" w:hAnsi="Tahoma" w:cs="Tahoma"/>
        </w:rPr>
        <w:t xml:space="preserve">cuatro integrantes. </w:t>
      </w:r>
    </w:p>
    <w:p w14:paraId="1D45835B" w14:textId="77777777" w:rsidR="002D36D3" w:rsidRPr="003A206D" w:rsidRDefault="002D36D3" w:rsidP="00E0063B">
      <w:pPr>
        <w:pStyle w:val="Listavistosa-nfasis11"/>
        <w:jc w:val="both"/>
        <w:rPr>
          <w:rFonts w:ascii="Tahoma" w:hAnsi="Tahoma" w:cs="Tahoma"/>
        </w:rPr>
      </w:pPr>
    </w:p>
    <w:p w14:paraId="0ECD0391" w14:textId="77777777" w:rsidR="002D36D3" w:rsidRPr="003A206D" w:rsidRDefault="002D36D3" w:rsidP="00B6652A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 xml:space="preserve">Los acuerdos de cada sesión se hacen constar en el libro de actas del CLAR, que será suscrita por cada uno de los </w:t>
      </w:r>
      <w:r>
        <w:rPr>
          <w:rFonts w:ascii="Tahoma" w:hAnsi="Tahoma" w:cs="Tahoma"/>
        </w:rPr>
        <w:t>integrantes</w:t>
      </w:r>
      <w:r w:rsidRPr="003A206D">
        <w:rPr>
          <w:rFonts w:ascii="Tahoma" w:hAnsi="Tahoma" w:cs="Tahoma"/>
        </w:rPr>
        <w:t xml:space="preserve"> que participaron en la sesión. El Libro de Actas es llevado por el Secretario Técnico del CLAR.</w:t>
      </w:r>
    </w:p>
    <w:p w14:paraId="6A0E8C6B" w14:textId="77777777" w:rsidR="002D36D3" w:rsidRPr="003A206D" w:rsidRDefault="002D36D3" w:rsidP="00E0063B">
      <w:pPr>
        <w:pStyle w:val="Listavistosa-nfasis11"/>
        <w:jc w:val="both"/>
        <w:rPr>
          <w:rFonts w:ascii="Tahoma" w:hAnsi="Tahoma" w:cs="Tahoma"/>
        </w:rPr>
      </w:pPr>
    </w:p>
    <w:p w14:paraId="4B2DCE4B" w14:textId="77777777" w:rsidR="002D36D3" w:rsidRPr="003A206D" w:rsidRDefault="002D36D3" w:rsidP="00B6652A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>Al final de cada sesión se da a conocer la relación de las propuestas ganadoras y las observaciones respectivas de ser el caso.</w:t>
      </w:r>
    </w:p>
    <w:p w14:paraId="375002E4" w14:textId="77777777" w:rsidR="002D36D3" w:rsidRPr="003A206D" w:rsidRDefault="002D36D3" w:rsidP="00E0063B">
      <w:pPr>
        <w:pStyle w:val="Listavistosa-nfasis11"/>
        <w:jc w:val="both"/>
        <w:rPr>
          <w:rFonts w:ascii="Tahoma" w:hAnsi="Tahoma" w:cs="Tahoma"/>
        </w:rPr>
      </w:pPr>
    </w:p>
    <w:p w14:paraId="138BB109" w14:textId="77777777" w:rsidR="002D36D3" w:rsidRPr="003A206D" w:rsidRDefault="002D36D3" w:rsidP="00B6652A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lastRenderedPageBreak/>
        <w:t>En caso de inasistencia de cualquier titular o de su alterno, se deja constancia en el Acta.</w:t>
      </w:r>
    </w:p>
    <w:p w14:paraId="71134F54" w14:textId="77777777" w:rsidR="002D36D3" w:rsidRPr="003A206D" w:rsidRDefault="002D36D3" w:rsidP="00E0063B">
      <w:pPr>
        <w:pStyle w:val="Listavistosa-nfasis11"/>
        <w:jc w:val="both"/>
        <w:rPr>
          <w:rFonts w:ascii="Tahoma" w:hAnsi="Tahoma" w:cs="Tahoma"/>
        </w:rPr>
      </w:pPr>
    </w:p>
    <w:p w14:paraId="0CD7380A" w14:textId="77777777" w:rsidR="002D36D3" w:rsidRPr="003A206D" w:rsidRDefault="002D36D3" w:rsidP="00B6652A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>En caso que algún miembro del CLAR tenga algún vínculo con organizaciones</w:t>
      </w:r>
      <w:r>
        <w:rPr>
          <w:rFonts w:ascii="Tahoma" w:hAnsi="Tahoma" w:cs="Tahoma"/>
        </w:rPr>
        <w:t xml:space="preserve">, </w:t>
      </w:r>
      <w:r w:rsidRPr="003A206D">
        <w:rPr>
          <w:rFonts w:ascii="Tahoma" w:hAnsi="Tahoma" w:cs="Tahoma"/>
        </w:rPr>
        <w:t>comunidades campesinas</w:t>
      </w:r>
      <w:r>
        <w:rPr>
          <w:rFonts w:ascii="Tahoma" w:hAnsi="Tahoma" w:cs="Tahoma"/>
        </w:rPr>
        <w:t xml:space="preserve"> o nativas</w:t>
      </w:r>
      <w:r w:rsidRPr="003A206D">
        <w:rPr>
          <w:rFonts w:ascii="Tahoma" w:hAnsi="Tahoma" w:cs="Tahoma"/>
        </w:rPr>
        <w:t xml:space="preserve"> que presenten una propuesta, éste debe inhibirse de participar en la calificación de la misma.</w:t>
      </w:r>
    </w:p>
    <w:p w14:paraId="378D881D" w14:textId="77777777" w:rsidR="002D36D3" w:rsidRPr="003A206D" w:rsidRDefault="002D36D3" w:rsidP="00E0063B">
      <w:pPr>
        <w:pStyle w:val="Listavistosa-nfasis11"/>
        <w:jc w:val="both"/>
        <w:rPr>
          <w:rFonts w:ascii="Tahoma" w:hAnsi="Tahoma" w:cs="Tahoma"/>
        </w:rPr>
      </w:pPr>
    </w:p>
    <w:p w14:paraId="4BAB8804" w14:textId="77777777" w:rsidR="002D36D3" w:rsidRPr="003A206D" w:rsidRDefault="002D36D3" w:rsidP="00B6652A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 CLAR, puede</w:t>
      </w:r>
      <w:r w:rsidRPr="003A206D">
        <w:rPr>
          <w:rFonts w:ascii="Tahoma" w:hAnsi="Tahoma" w:cs="Tahoma"/>
        </w:rPr>
        <w:t xml:space="preserve"> solicitar el apoyo técnico de talentos locales, </w:t>
      </w:r>
      <w:r>
        <w:rPr>
          <w:rFonts w:ascii="Tahoma" w:hAnsi="Tahoma" w:cs="Tahoma"/>
        </w:rPr>
        <w:t xml:space="preserve">para </w:t>
      </w:r>
      <w:r w:rsidRPr="003A206D">
        <w:rPr>
          <w:rFonts w:ascii="Tahoma" w:hAnsi="Tahoma" w:cs="Tahoma"/>
        </w:rPr>
        <w:t>la fase de evaluación de campo, con experiencia en los temas de las iniciativas rurales, en caso de alguna duda u observación.</w:t>
      </w:r>
    </w:p>
    <w:p w14:paraId="0E8DE63C" w14:textId="77777777" w:rsidR="002D36D3" w:rsidRPr="003A206D" w:rsidRDefault="002D36D3" w:rsidP="00E0063B">
      <w:pPr>
        <w:numPr>
          <w:ilvl w:val="12"/>
          <w:numId w:val="0"/>
        </w:numPr>
        <w:tabs>
          <w:tab w:val="left" w:pos="5670"/>
        </w:tabs>
        <w:jc w:val="both"/>
        <w:rPr>
          <w:rFonts w:ascii="Tahoma" w:hAnsi="Tahoma" w:cs="Tahoma"/>
          <w:bCs/>
          <w:lang w:val="es-PE"/>
        </w:rPr>
      </w:pPr>
    </w:p>
    <w:p w14:paraId="74C64B09" w14:textId="77777777" w:rsidR="002D36D3" w:rsidRPr="003A206D" w:rsidRDefault="002D36D3" w:rsidP="00E0063B">
      <w:pPr>
        <w:numPr>
          <w:ilvl w:val="12"/>
          <w:numId w:val="0"/>
        </w:numPr>
        <w:tabs>
          <w:tab w:val="left" w:pos="5670"/>
        </w:tabs>
        <w:jc w:val="both"/>
        <w:rPr>
          <w:rFonts w:ascii="Tahoma" w:hAnsi="Tahoma" w:cs="Tahoma"/>
          <w:bCs/>
          <w:lang w:val="es-PE"/>
        </w:rPr>
      </w:pPr>
      <w:r w:rsidRPr="003A206D">
        <w:rPr>
          <w:rFonts w:ascii="Tahoma" w:hAnsi="Tahoma" w:cs="Tahoma"/>
          <w:bCs/>
          <w:lang w:val="es-PE"/>
        </w:rPr>
        <w:t xml:space="preserve">     </w:t>
      </w:r>
      <w:r w:rsidRPr="003A206D">
        <w:rPr>
          <w:rFonts w:ascii="Tahoma" w:hAnsi="Tahoma" w:cs="Tahoma"/>
          <w:bCs/>
          <w:lang w:val="es-PE"/>
        </w:rPr>
        <w:tab/>
      </w:r>
    </w:p>
    <w:p w14:paraId="76397DCB" w14:textId="77777777" w:rsidR="002D36D3" w:rsidRPr="003A206D" w:rsidRDefault="002D36D3" w:rsidP="00E0063B">
      <w:pPr>
        <w:pStyle w:val="Ttulo1"/>
      </w:pPr>
      <w:r w:rsidRPr="003A206D">
        <w:t xml:space="preserve">CAPITULO </w:t>
      </w:r>
      <w:r>
        <w:t xml:space="preserve">5: </w:t>
      </w:r>
      <w:r w:rsidRPr="003A206D">
        <w:t>VIGENCIA DEL CLAR</w:t>
      </w:r>
    </w:p>
    <w:p w14:paraId="169BD9BF" w14:textId="77777777" w:rsidR="002D36D3" w:rsidRPr="003A206D" w:rsidRDefault="002D36D3" w:rsidP="00E0063B">
      <w:pPr>
        <w:pStyle w:val="Ttulo1"/>
        <w:jc w:val="both"/>
      </w:pPr>
    </w:p>
    <w:p w14:paraId="73FD37BF" w14:textId="77777777" w:rsidR="002D36D3" w:rsidRPr="003A206D" w:rsidRDefault="002D36D3" w:rsidP="00E0063B">
      <w:pPr>
        <w:jc w:val="both"/>
        <w:rPr>
          <w:rFonts w:ascii="Tahoma" w:hAnsi="Tahoma" w:cs="Tahoma"/>
        </w:rPr>
      </w:pPr>
    </w:p>
    <w:p w14:paraId="54507F8A" w14:textId="4584232D" w:rsidR="002D36D3" w:rsidRPr="00065848" w:rsidRDefault="002D36D3" w:rsidP="00B6652A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065848">
        <w:rPr>
          <w:rFonts w:ascii="Tahoma" w:hAnsi="Tahoma" w:cs="Tahoma"/>
        </w:rPr>
        <w:t xml:space="preserve">El CLAR tiene vigencia </w:t>
      </w:r>
      <w:r>
        <w:rPr>
          <w:rFonts w:ascii="Tahoma" w:hAnsi="Tahoma" w:cs="Tahoma"/>
        </w:rPr>
        <w:t>hast</w:t>
      </w:r>
      <w:r w:rsidR="00DB21BE">
        <w:rPr>
          <w:rFonts w:ascii="Tahoma" w:hAnsi="Tahoma" w:cs="Tahoma"/>
        </w:rPr>
        <w:t xml:space="preserve">a el 30 de diciembre del 2022, </w:t>
      </w:r>
      <w:r>
        <w:rPr>
          <w:rFonts w:ascii="Tahoma" w:hAnsi="Tahoma" w:cs="Tahoma"/>
        </w:rPr>
        <w:t>fecha de terminación d</w:t>
      </w:r>
      <w:r w:rsidRPr="00065848">
        <w:rPr>
          <w:rFonts w:ascii="Tahoma" w:hAnsi="Tahoma" w:cs="Tahoma"/>
        </w:rPr>
        <w:t>el proyecto PDTS.</w:t>
      </w:r>
      <w:r w:rsidRPr="00065848">
        <w:rPr>
          <w:rFonts w:ascii="Tahoma" w:hAnsi="Tahoma" w:cs="Tahoma"/>
          <w:spacing w:val="7"/>
          <w:w w:val="105"/>
        </w:rPr>
        <w:t xml:space="preserve"> </w:t>
      </w:r>
    </w:p>
    <w:p w14:paraId="2F39B35D" w14:textId="77777777" w:rsidR="002D36D3" w:rsidRPr="00065848" w:rsidRDefault="002D36D3" w:rsidP="00E0063B">
      <w:pPr>
        <w:ind w:left="142"/>
        <w:jc w:val="both"/>
        <w:rPr>
          <w:rFonts w:ascii="Tahoma" w:hAnsi="Tahoma" w:cs="Tahoma"/>
        </w:rPr>
      </w:pPr>
    </w:p>
    <w:p w14:paraId="53A2D5A5" w14:textId="77777777" w:rsidR="002D36D3" w:rsidRPr="00065848" w:rsidRDefault="002D36D3" w:rsidP="00E0063B">
      <w:pPr>
        <w:ind w:left="142"/>
        <w:jc w:val="both"/>
        <w:rPr>
          <w:rFonts w:ascii="Tahoma" w:hAnsi="Tahoma" w:cs="Tahoma"/>
        </w:rPr>
      </w:pPr>
    </w:p>
    <w:p w14:paraId="28EAF322" w14:textId="77777777" w:rsidR="002D36D3" w:rsidRDefault="002D36D3" w:rsidP="00E0063B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 xml:space="preserve">Los </w:t>
      </w:r>
      <w:r>
        <w:rPr>
          <w:rFonts w:ascii="Tahoma" w:hAnsi="Tahoma" w:cs="Tahoma"/>
        </w:rPr>
        <w:t>integrantes</w:t>
      </w:r>
      <w:r w:rsidRPr="003A206D">
        <w:rPr>
          <w:rFonts w:ascii="Tahoma" w:hAnsi="Tahoma" w:cs="Tahoma"/>
        </w:rPr>
        <w:t xml:space="preserve"> del CLAR, </w:t>
      </w:r>
      <w:r>
        <w:rPr>
          <w:rFonts w:ascii="Tahoma" w:hAnsi="Tahoma" w:cs="Tahoma"/>
        </w:rPr>
        <w:t xml:space="preserve">pueden renovarse </w:t>
      </w:r>
      <w:r w:rsidRPr="003A206D">
        <w:rPr>
          <w:rFonts w:ascii="Tahoma" w:hAnsi="Tahoma" w:cs="Tahoma"/>
        </w:rPr>
        <w:t xml:space="preserve">anualmente y por tercios, a excepción de los Representantes de los Organismos Públicos. </w:t>
      </w:r>
    </w:p>
    <w:p w14:paraId="587E312C" w14:textId="77777777" w:rsidR="002D36D3" w:rsidRPr="003A206D" w:rsidRDefault="002D36D3" w:rsidP="00E0063B">
      <w:pPr>
        <w:ind w:left="142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 xml:space="preserve"> </w:t>
      </w:r>
    </w:p>
    <w:p w14:paraId="7C314C4F" w14:textId="77777777" w:rsidR="002D36D3" w:rsidRPr="003A206D" w:rsidRDefault="002D36D3" w:rsidP="00E0063B">
      <w:pPr>
        <w:tabs>
          <w:tab w:val="left" w:pos="1560"/>
        </w:tabs>
        <w:jc w:val="both"/>
        <w:rPr>
          <w:rFonts w:ascii="Tahoma" w:hAnsi="Tahoma" w:cs="Tahoma"/>
        </w:rPr>
      </w:pPr>
    </w:p>
    <w:p w14:paraId="0A495F0D" w14:textId="77777777" w:rsidR="002D36D3" w:rsidRPr="00E0063B" w:rsidRDefault="002D36D3" w:rsidP="006A34D3">
      <w:pPr>
        <w:pStyle w:val="Ttulo1"/>
      </w:pPr>
      <w:r w:rsidRPr="00E0063B">
        <w:t>CAPITULO 6:  DE LAS OBLIGACIONES DE LOS INTEGRANTES</w:t>
      </w:r>
      <w:r>
        <w:t xml:space="preserve"> </w:t>
      </w:r>
      <w:r w:rsidRPr="00E0063B">
        <w:t>DEL CLAR</w:t>
      </w:r>
    </w:p>
    <w:p w14:paraId="3BD01C03" w14:textId="77777777" w:rsidR="002D36D3" w:rsidRPr="003A206D" w:rsidRDefault="002D36D3" w:rsidP="00E0063B">
      <w:pPr>
        <w:pStyle w:val="Ttulo1"/>
        <w:jc w:val="both"/>
      </w:pPr>
    </w:p>
    <w:p w14:paraId="39CF71F6" w14:textId="77777777" w:rsidR="002D36D3" w:rsidRPr="00AC6A2D" w:rsidRDefault="002D36D3" w:rsidP="00E0063B">
      <w:pPr>
        <w:jc w:val="both"/>
        <w:rPr>
          <w:rFonts w:ascii="Tahoma" w:hAnsi="Tahoma" w:cs="Tahoma"/>
          <w:b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53C028" w14:textId="77777777" w:rsidR="002D36D3" w:rsidRPr="003A206D" w:rsidRDefault="002D36D3" w:rsidP="00B6652A">
      <w:pPr>
        <w:numPr>
          <w:ilvl w:val="0"/>
          <w:numId w:val="2"/>
        </w:numPr>
        <w:ind w:left="142" w:firstLine="0"/>
        <w:jc w:val="both"/>
        <w:rPr>
          <w:rFonts w:ascii="Tahoma" w:hAnsi="Tahoma" w:cs="Tahoma"/>
        </w:rPr>
      </w:pPr>
      <w:r w:rsidRPr="003A206D">
        <w:rPr>
          <w:rFonts w:ascii="Tahoma" w:hAnsi="Tahoma" w:cs="Tahoma"/>
        </w:rPr>
        <w:t xml:space="preserve">Los </w:t>
      </w:r>
      <w:r>
        <w:rPr>
          <w:rFonts w:ascii="Tahoma" w:hAnsi="Tahoma" w:cs="Tahoma"/>
        </w:rPr>
        <w:t>integrantes</w:t>
      </w:r>
      <w:r w:rsidRPr="003A206D">
        <w:rPr>
          <w:rFonts w:ascii="Tahoma" w:hAnsi="Tahoma" w:cs="Tahoma"/>
        </w:rPr>
        <w:t xml:space="preserve"> del CLAR tienen las siguientes obligaciones:</w:t>
      </w:r>
    </w:p>
    <w:p w14:paraId="35FFBDE9" w14:textId="77777777" w:rsidR="002D36D3" w:rsidRPr="003A206D" w:rsidRDefault="002D36D3" w:rsidP="00E0063B">
      <w:pPr>
        <w:jc w:val="both"/>
        <w:rPr>
          <w:rFonts w:ascii="Tahoma" w:hAnsi="Tahoma" w:cs="Tahoma"/>
        </w:rPr>
      </w:pPr>
    </w:p>
    <w:p w14:paraId="2F256565" w14:textId="77777777" w:rsidR="002D36D3" w:rsidRPr="00002B04" w:rsidRDefault="002D36D3" w:rsidP="00E0063B">
      <w:pPr>
        <w:pStyle w:val="Sinespaciado"/>
        <w:numPr>
          <w:ilvl w:val="0"/>
          <w:numId w:val="4"/>
        </w:num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 xml:space="preserve">Asistir a las reuniones convocadas por </w:t>
      </w:r>
      <w:r>
        <w:rPr>
          <w:rFonts w:ascii="Tahoma" w:hAnsi="Tahoma" w:cs="Tahoma"/>
          <w:sz w:val="24"/>
          <w:szCs w:val="24"/>
        </w:rPr>
        <w:t>la presidencia d</w:t>
      </w:r>
      <w:r w:rsidRPr="003A206D">
        <w:rPr>
          <w:rFonts w:ascii="Tahoma" w:hAnsi="Tahoma" w:cs="Tahoma"/>
          <w:sz w:val="24"/>
          <w:szCs w:val="24"/>
        </w:rPr>
        <w:t>el CLAR, la inasistencia injustificada por más de tres veces consecutivas o cuatro veces en forma alterna, dará lugar a la separación del Comité.</w:t>
      </w:r>
    </w:p>
    <w:p w14:paraId="48AF8DB0" w14:textId="77777777" w:rsidR="002D36D3" w:rsidRPr="00002B04" w:rsidRDefault="002D36D3" w:rsidP="00E0063B">
      <w:pPr>
        <w:pStyle w:val="Sinespaciado"/>
        <w:numPr>
          <w:ilvl w:val="0"/>
          <w:numId w:val="4"/>
        </w:num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 xml:space="preserve">Revisar anticipadamente la información sustentatoria de las propuestas presentadas por las organizaciones, que son previamente evaluadas y que cuentan con la opinión favorable de la Oficina Local del Proyecto. </w:t>
      </w:r>
    </w:p>
    <w:p w14:paraId="11DB630B" w14:textId="77777777" w:rsidR="002D36D3" w:rsidRPr="00002B04" w:rsidRDefault="002D36D3" w:rsidP="00E0063B">
      <w:pPr>
        <w:pStyle w:val="Sinespaciado"/>
        <w:numPr>
          <w:ilvl w:val="0"/>
          <w:numId w:val="4"/>
        </w:numPr>
        <w:spacing w:before="120" w:after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Seguimiento a </w:t>
      </w:r>
      <w:r w:rsidRPr="003A206D">
        <w:rPr>
          <w:rFonts w:ascii="Tahoma" w:hAnsi="Tahoma" w:cs="Tahoma"/>
          <w:sz w:val="24"/>
          <w:szCs w:val="24"/>
        </w:rPr>
        <w:t xml:space="preserve">la ejecución de las propuestas seleccionadas en forma individual o en coparticipación con otros </w:t>
      </w:r>
      <w:r>
        <w:rPr>
          <w:rFonts w:ascii="Tahoma" w:hAnsi="Tahoma" w:cs="Tahoma"/>
          <w:sz w:val="24"/>
          <w:szCs w:val="24"/>
        </w:rPr>
        <w:t>integrantes</w:t>
      </w:r>
      <w:r w:rsidRPr="003A206D">
        <w:rPr>
          <w:rFonts w:ascii="Tahoma" w:hAnsi="Tahoma" w:cs="Tahoma"/>
          <w:sz w:val="24"/>
          <w:szCs w:val="24"/>
        </w:rPr>
        <w:t xml:space="preserve"> del Comité.</w:t>
      </w:r>
    </w:p>
    <w:p w14:paraId="28736920" w14:textId="77777777" w:rsidR="002D36D3" w:rsidRPr="00002B04" w:rsidRDefault="002D36D3" w:rsidP="00E0063B">
      <w:pPr>
        <w:pStyle w:val="Sinespaciado"/>
        <w:numPr>
          <w:ilvl w:val="0"/>
          <w:numId w:val="4"/>
        </w:num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 xml:space="preserve">Guardar confidencialidad sobre los temas tratados en el CLAR. </w:t>
      </w:r>
    </w:p>
    <w:p w14:paraId="6E94B914" w14:textId="77777777" w:rsidR="002D36D3" w:rsidRPr="00002B04" w:rsidRDefault="002D36D3" w:rsidP="00E0063B">
      <w:pPr>
        <w:pStyle w:val="Sinespaciado"/>
        <w:numPr>
          <w:ilvl w:val="0"/>
          <w:numId w:val="4"/>
        </w:num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 xml:space="preserve">Los </w:t>
      </w:r>
      <w:r>
        <w:rPr>
          <w:rFonts w:ascii="Tahoma" w:hAnsi="Tahoma" w:cs="Tahoma"/>
          <w:sz w:val="24"/>
          <w:szCs w:val="24"/>
        </w:rPr>
        <w:t>integrantes</w:t>
      </w:r>
      <w:r w:rsidRPr="003A206D">
        <w:rPr>
          <w:rFonts w:ascii="Tahoma" w:hAnsi="Tahoma" w:cs="Tahoma"/>
          <w:sz w:val="24"/>
          <w:szCs w:val="24"/>
        </w:rPr>
        <w:t xml:space="preserve"> del Comité están prohibidos de gestionar en forma personal ante el Proyecto, iniciativas negocios que se orientan a su propio beneficio.</w:t>
      </w:r>
    </w:p>
    <w:p w14:paraId="5A8D26E8" w14:textId="77777777" w:rsidR="002D36D3" w:rsidRPr="00002B04" w:rsidRDefault="002D36D3" w:rsidP="00E0063B">
      <w:pPr>
        <w:pStyle w:val="Sinespaciado"/>
        <w:numPr>
          <w:ilvl w:val="0"/>
          <w:numId w:val="4"/>
        </w:num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 xml:space="preserve">Los </w:t>
      </w:r>
      <w:r>
        <w:rPr>
          <w:rFonts w:ascii="Tahoma" w:hAnsi="Tahoma" w:cs="Tahoma"/>
          <w:sz w:val="24"/>
          <w:szCs w:val="24"/>
        </w:rPr>
        <w:t>integrantes</w:t>
      </w:r>
      <w:r w:rsidRPr="003A206D">
        <w:rPr>
          <w:rFonts w:ascii="Tahoma" w:hAnsi="Tahoma" w:cs="Tahoma"/>
          <w:sz w:val="24"/>
          <w:szCs w:val="24"/>
        </w:rPr>
        <w:t xml:space="preserve"> del Comité tienen derecho a participar en eventos de capacitación u otro tipo de certámenes que sean de interés para el desempeño de sus funciones, siendo potestad de la Presidencia del Comité la correspondiente aprobación o denegación de la respectiva participación. </w:t>
      </w:r>
    </w:p>
    <w:p w14:paraId="741A68D2" w14:textId="77777777" w:rsidR="002D36D3" w:rsidRPr="003A206D" w:rsidRDefault="002D36D3" w:rsidP="00E0063B">
      <w:pPr>
        <w:pStyle w:val="Sinespaciado"/>
        <w:numPr>
          <w:ilvl w:val="0"/>
          <w:numId w:val="4"/>
        </w:num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3A206D">
        <w:rPr>
          <w:rFonts w:ascii="Tahoma" w:hAnsi="Tahoma" w:cs="Tahoma"/>
          <w:sz w:val="24"/>
          <w:szCs w:val="24"/>
        </w:rPr>
        <w:t xml:space="preserve">Monitorear la ejecución de las Propuestas seleccionadas en forma individual o en coparticipación con otros </w:t>
      </w:r>
      <w:r>
        <w:rPr>
          <w:rFonts w:ascii="Tahoma" w:hAnsi="Tahoma" w:cs="Tahoma"/>
        </w:rPr>
        <w:t>integrantes</w:t>
      </w:r>
      <w:r w:rsidRPr="003A206D">
        <w:rPr>
          <w:rFonts w:ascii="Tahoma" w:hAnsi="Tahoma" w:cs="Tahoma"/>
          <w:sz w:val="24"/>
          <w:szCs w:val="24"/>
        </w:rPr>
        <w:t xml:space="preserve"> del CLAR.</w:t>
      </w:r>
    </w:p>
    <w:p w14:paraId="343438A0" w14:textId="77777777" w:rsidR="002D36D3" w:rsidRPr="003A206D" w:rsidRDefault="002D36D3" w:rsidP="00002B04">
      <w:pPr>
        <w:jc w:val="both"/>
        <w:rPr>
          <w:rFonts w:ascii="Tahoma" w:hAnsi="Tahoma" w:cs="Tahoma"/>
          <w:b/>
          <w:bCs/>
        </w:rPr>
      </w:pPr>
    </w:p>
    <w:p w14:paraId="526D212C" w14:textId="77777777" w:rsidR="002D36D3" w:rsidRDefault="002D36D3" w:rsidP="00002B04">
      <w:pPr>
        <w:pStyle w:val="Ttulo1"/>
      </w:pPr>
    </w:p>
    <w:p w14:paraId="3F9E8707" w14:textId="77777777" w:rsidR="002D36D3" w:rsidRDefault="002D36D3" w:rsidP="00002B04">
      <w:pPr>
        <w:pStyle w:val="Ttulo1"/>
      </w:pPr>
    </w:p>
    <w:p w14:paraId="3FAEDC8D" w14:textId="77777777" w:rsidR="002D36D3" w:rsidRPr="003A206D" w:rsidRDefault="002D36D3" w:rsidP="00002B04">
      <w:pPr>
        <w:pStyle w:val="Ttulo1"/>
      </w:pPr>
      <w:r w:rsidRPr="003A206D">
        <w:t>DISPOSICIONES COMPLEMENTARIAS</w:t>
      </w:r>
    </w:p>
    <w:p w14:paraId="324FF23A" w14:textId="77777777" w:rsidR="002D36D3" w:rsidRPr="003A206D" w:rsidRDefault="002D36D3" w:rsidP="00B6652A">
      <w:pPr>
        <w:pStyle w:val="Clasico"/>
        <w:spacing w:after="0"/>
        <w:rPr>
          <w:rFonts w:ascii="Tahoma" w:hAnsi="Tahoma" w:cs="Tahoma"/>
          <w:sz w:val="24"/>
          <w:szCs w:val="24"/>
          <w:lang w:val="es-ES"/>
        </w:rPr>
      </w:pPr>
      <w:r w:rsidRPr="003A206D">
        <w:rPr>
          <w:rFonts w:ascii="Tahoma" w:hAnsi="Tahoma" w:cs="Tahoma"/>
          <w:sz w:val="24"/>
          <w:szCs w:val="24"/>
          <w:lang w:val="es-ES"/>
        </w:rPr>
        <w:t xml:space="preserve">  </w:t>
      </w:r>
    </w:p>
    <w:p w14:paraId="400C6F37" w14:textId="77777777" w:rsidR="002D36D3" w:rsidRPr="003011F7" w:rsidRDefault="002D36D3" w:rsidP="00B6652A">
      <w:pPr>
        <w:ind w:left="142"/>
        <w:jc w:val="both"/>
        <w:rPr>
          <w:rFonts w:ascii="Tahoma" w:hAnsi="Tahoma" w:cs="Tahoma"/>
        </w:rPr>
      </w:pPr>
      <w:r w:rsidRPr="003011F7">
        <w:rPr>
          <w:rFonts w:ascii="Tahoma" w:hAnsi="Tahoma" w:cs="Tahoma"/>
          <w:b/>
        </w:rPr>
        <w:t>Primera</w:t>
      </w:r>
      <w:r w:rsidRPr="003011F7">
        <w:rPr>
          <w:rFonts w:ascii="Tahoma" w:hAnsi="Tahoma" w:cs="Tahoma"/>
        </w:rPr>
        <w:t>.</w:t>
      </w:r>
      <w:r w:rsidRPr="003011F7">
        <w:rPr>
          <w:rFonts w:ascii="Tahoma" w:hAnsi="Tahoma" w:cs="Tahoma"/>
        </w:rPr>
        <w:tab/>
        <w:t xml:space="preserve">Los </w:t>
      </w:r>
      <w:r>
        <w:rPr>
          <w:rFonts w:ascii="Tahoma" w:hAnsi="Tahoma" w:cs="Tahoma"/>
        </w:rPr>
        <w:t>integrantes</w:t>
      </w:r>
      <w:r w:rsidRPr="003011F7">
        <w:rPr>
          <w:rFonts w:ascii="Tahoma" w:hAnsi="Tahoma" w:cs="Tahoma"/>
        </w:rPr>
        <w:t xml:space="preserve"> del CLAR tienen derecho a participar en eventos de capacitación u otro tipo de certámenes auspiciados por el proyecto PDTS que sean de interés para el desempeño de sus funciones.</w:t>
      </w:r>
    </w:p>
    <w:p w14:paraId="38136A25" w14:textId="77777777" w:rsidR="002D36D3" w:rsidRPr="003011F7" w:rsidRDefault="002D36D3" w:rsidP="00B6652A">
      <w:pPr>
        <w:ind w:left="1418" w:hanging="1418"/>
        <w:jc w:val="both"/>
        <w:rPr>
          <w:rFonts w:ascii="Tahoma" w:hAnsi="Tahoma" w:cs="Tahoma"/>
        </w:rPr>
      </w:pPr>
    </w:p>
    <w:p w14:paraId="5BDBED20" w14:textId="77777777" w:rsidR="002D36D3" w:rsidRPr="003011F7" w:rsidRDefault="002D36D3" w:rsidP="00E0063B">
      <w:pPr>
        <w:ind w:left="142"/>
        <w:jc w:val="both"/>
        <w:rPr>
          <w:rFonts w:ascii="Tahoma" w:hAnsi="Tahoma" w:cs="Tahoma"/>
        </w:rPr>
      </w:pPr>
      <w:r w:rsidRPr="003011F7">
        <w:rPr>
          <w:rFonts w:ascii="Tahoma" w:hAnsi="Tahoma" w:cs="Tahoma"/>
          <w:b/>
        </w:rPr>
        <w:t>Segunda.</w:t>
      </w:r>
      <w:r w:rsidRPr="003011F7">
        <w:rPr>
          <w:rFonts w:ascii="Tahoma" w:hAnsi="Tahoma" w:cs="Tahoma"/>
        </w:rPr>
        <w:tab/>
        <w:t xml:space="preserve">Los </w:t>
      </w:r>
      <w:r>
        <w:rPr>
          <w:rFonts w:ascii="Tahoma" w:hAnsi="Tahoma" w:cs="Tahoma"/>
        </w:rPr>
        <w:t>integrantes</w:t>
      </w:r>
      <w:r w:rsidRPr="003011F7">
        <w:rPr>
          <w:rFonts w:ascii="Tahoma" w:hAnsi="Tahoma" w:cs="Tahoma"/>
        </w:rPr>
        <w:t xml:space="preserve"> del CLAR son responsables del cumplimiento del presente Reglamento, así como de la normatividad de proyecto PDTS en lo que pueda corresponder, aplicable en el marco de los principios éticos y morales que les asiste.</w:t>
      </w:r>
    </w:p>
    <w:p w14:paraId="1F24BCBE" w14:textId="77777777" w:rsidR="002D36D3" w:rsidRPr="003011F7" w:rsidRDefault="002D36D3" w:rsidP="00E0063B">
      <w:pPr>
        <w:ind w:left="1418" w:hanging="1418"/>
        <w:jc w:val="both"/>
        <w:rPr>
          <w:rFonts w:ascii="Tahoma" w:hAnsi="Tahoma" w:cs="Tahoma"/>
        </w:rPr>
      </w:pPr>
      <w:r w:rsidRPr="003011F7">
        <w:rPr>
          <w:rFonts w:ascii="Tahoma" w:hAnsi="Tahoma" w:cs="Tahoma"/>
        </w:rPr>
        <w:t xml:space="preserve"> </w:t>
      </w:r>
    </w:p>
    <w:p w14:paraId="5F698FE0" w14:textId="77777777" w:rsidR="002D36D3" w:rsidRDefault="002D36D3" w:rsidP="00E0063B">
      <w:pPr>
        <w:ind w:left="142"/>
        <w:jc w:val="both"/>
        <w:rPr>
          <w:rFonts w:ascii="Tahoma" w:hAnsi="Tahoma" w:cs="Tahoma"/>
        </w:rPr>
      </w:pPr>
      <w:r w:rsidRPr="003011F7">
        <w:rPr>
          <w:rFonts w:ascii="Tahoma" w:hAnsi="Tahoma" w:cs="Tahoma"/>
          <w:b/>
        </w:rPr>
        <w:t>Tercera.</w:t>
      </w:r>
      <w:r w:rsidRPr="003011F7">
        <w:rPr>
          <w:rFonts w:ascii="Tahoma" w:hAnsi="Tahoma" w:cs="Tahoma"/>
        </w:rPr>
        <w:t xml:space="preserve">   Los</w:t>
      </w:r>
      <w:r w:rsidRPr="003011F7">
        <w:rPr>
          <w:rFonts w:ascii="Tahoma" w:hAnsi="Tahoma" w:cs="Tahoma"/>
          <w:spacing w:val="-12"/>
        </w:rPr>
        <w:t xml:space="preserve"> </w:t>
      </w:r>
      <w:r w:rsidRPr="003011F7">
        <w:rPr>
          <w:rFonts w:ascii="Tahoma" w:hAnsi="Tahoma" w:cs="Tahoma"/>
        </w:rPr>
        <w:t>gastos</w:t>
      </w:r>
      <w:r w:rsidRPr="003011F7">
        <w:rPr>
          <w:rFonts w:ascii="Tahoma" w:hAnsi="Tahoma" w:cs="Tahoma"/>
          <w:spacing w:val="8"/>
        </w:rPr>
        <w:t xml:space="preserve"> de </w:t>
      </w:r>
      <w:r w:rsidRPr="003011F7">
        <w:rPr>
          <w:rFonts w:ascii="Tahoma" w:hAnsi="Tahoma" w:cs="Tahoma"/>
          <w:w w:val="108"/>
        </w:rPr>
        <w:t>alimentos, movilidad y hospedaje</w:t>
      </w:r>
      <w:r w:rsidRPr="003011F7">
        <w:rPr>
          <w:rFonts w:ascii="Tahoma" w:hAnsi="Tahoma" w:cs="Tahoma"/>
        </w:rPr>
        <w:t xml:space="preserve"> que</w:t>
      </w:r>
      <w:r w:rsidRPr="003011F7">
        <w:rPr>
          <w:rFonts w:ascii="Tahoma" w:hAnsi="Tahoma" w:cs="Tahoma"/>
          <w:spacing w:val="29"/>
        </w:rPr>
        <w:t xml:space="preserve"> </w:t>
      </w:r>
      <w:r w:rsidRPr="003011F7">
        <w:rPr>
          <w:rFonts w:ascii="Tahoma" w:hAnsi="Tahoma" w:cs="Tahoma"/>
        </w:rPr>
        <w:t>demande el funcionamiento del CLAR serán asumidos por el Proyecto.</w:t>
      </w:r>
    </w:p>
    <w:p w14:paraId="6FC16FD2" w14:textId="77777777" w:rsidR="002D36D3" w:rsidRPr="003011F7" w:rsidRDefault="002D36D3" w:rsidP="00E0063B">
      <w:pPr>
        <w:ind w:left="142"/>
        <w:jc w:val="both"/>
        <w:rPr>
          <w:rFonts w:ascii="Tahoma" w:hAnsi="Tahoma" w:cs="Tahoma"/>
        </w:rPr>
      </w:pPr>
    </w:p>
    <w:p w14:paraId="6AEBB742" w14:textId="77777777" w:rsidR="002D36D3" w:rsidRPr="003011F7" w:rsidRDefault="002D36D3" w:rsidP="00E0063B">
      <w:pPr>
        <w:ind w:left="142"/>
        <w:jc w:val="both"/>
        <w:rPr>
          <w:rFonts w:ascii="Tahoma" w:hAnsi="Tahoma" w:cs="Tahoma"/>
        </w:rPr>
      </w:pPr>
      <w:r w:rsidRPr="003011F7">
        <w:rPr>
          <w:rFonts w:ascii="Tahoma" w:hAnsi="Tahoma" w:cs="Tahoma"/>
          <w:b/>
        </w:rPr>
        <w:t>Cuarta</w:t>
      </w:r>
      <w:r w:rsidRPr="003011F7">
        <w:rPr>
          <w:rFonts w:ascii="Tahoma" w:hAnsi="Tahoma" w:cs="Tahoma"/>
        </w:rPr>
        <w:t>.</w:t>
      </w:r>
      <w:r w:rsidRPr="003011F7">
        <w:rPr>
          <w:rFonts w:ascii="Tahoma" w:hAnsi="Tahoma" w:cs="Tahoma"/>
        </w:rPr>
        <w:tab/>
        <w:t xml:space="preserve">Cualquier situación no prevista en el presente Reglamento, será resuelto por los </w:t>
      </w:r>
      <w:r>
        <w:rPr>
          <w:rFonts w:ascii="Tahoma" w:hAnsi="Tahoma" w:cs="Tahoma"/>
        </w:rPr>
        <w:t>integrantes</w:t>
      </w:r>
      <w:r w:rsidRPr="003011F7">
        <w:rPr>
          <w:rFonts w:ascii="Tahoma" w:hAnsi="Tahoma" w:cs="Tahoma"/>
        </w:rPr>
        <w:t xml:space="preserve"> presentes en la Sesión del CLAR</w:t>
      </w:r>
    </w:p>
    <w:p w14:paraId="6FE25570" w14:textId="77777777" w:rsidR="002D36D3" w:rsidRPr="00065848" w:rsidRDefault="002D36D3" w:rsidP="00E0063B">
      <w:pPr>
        <w:ind w:left="142"/>
        <w:jc w:val="both"/>
        <w:rPr>
          <w:rFonts w:ascii="Tahoma" w:hAnsi="Tahoma" w:cs="Tahoma"/>
        </w:rPr>
      </w:pPr>
    </w:p>
    <w:p w14:paraId="58F48A45" w14:textId="77777777" w:rsidR="002D36D3" w:rsidRPr="003A206D" w:rsidRDefault="002D36D3" w:rsidP="00E0063B">
      <w:pPr>
        <w:ind w:left="1418" w:hanging="1418"/>
        <w:jc w:val="both"/>
        <w:rPr>
          <w:rFonts w:ascii="Tahoma" w:hAnsi="Tahoma" w:cs="Tahoma"/>
        </w:rPr>
      </w:pPr>
    </w:p>
    <w:p w14:paraId="38695827" w14:textId="77777777" w:rsidR="002D36D3" w:rsidRPr="00AC6A2D" w:rsidRDefault="002D36D3" w:rsidP="00E0063B">
      <w:pPr>
        <w:jc w:val="both"/>
        <w:rPr>
          <w:rFonts w:ascii="Tahoma" w:hAnsi="Tahoma" w:cs="Tahom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6796E7" w14:textId="77777777" w:rsidR="002D36D3" w:rsidRPr="003A206D" w:rsidRDefault="002D36D3" w:rsidP="00E0063B">
      <w:pPr>
        <w:pStyle w:val="Ttulo1"/>
      </w:pPr>
      <w:r w:rsidRPr="003A206D">
        <w:t>DISPOSICIÓN FINAL</w:t>
      </w:r>
    </w:p>
    <w:p w14:paraId="6D14E160" w14:textId="77777777" w:rsidR="002D36D3" w:rsidRPr="003A206D" w:rsidRDefault="002D36D3" w:rsidP="00002B04">
      <w:pPr>
        <w:jc w:val="both"/>
        <w:rPr>
          <w:rFonts w:ascii="Tahoma" w:hAnsi="Tahoma" w:cs="Tahoma"/>
        </w:rPr>
      </w:pPr>
    </w:p>
    <w:p w14:paraId="55170853" w14:textId="77777777" w:rsidR="002D36D3" w:rsidRPr="003A206D" w:rsidRDefault="002D36D3" w:rsidP="00E0063B">
      <w:pPr>
        <w:jc w:val="both"/>
        <w:rPr>
          <w:rFonts w:ascii="Tahoma" w:hAnsi="Tahoma" w:cs="Tahoma"/>
        </w:rPr>
      </w:pPr>
      <w:r w:rsidRPr="003A206D">
        <w:rPr>
          <w:rFonts w:ascii="Tahoma" w:hAnsi="Tahoma" w:cs="Tahoma"/>
          <w:b/>
        </w:rPr>
        <w:t>Primera.</w:t>
      </w:r>
      <w:r w:rsidRPr="003A206D">
        <w:rPr>
          <w:rFonts w:ascii="Tahoma" w:hAnsi="Tahoma" w:cs="Tahoma"/>
        </w:rPr>
        <w:tab/>
        <w:t xml:space="preserve">El presente Reglamento, podrá ser modificado por decisión de los dos tercios de los </w:t>
      </w:r>
      <w:r>
        <w:rPr>
          <w:rFonts w:ascii="Tahoma" w:hAnsi="Tahoma" w:cs="Tahoma"/>
        </w:rPr>
        <w:t>integrantes</w:t>
      </w:r>
      <w:r w:rsidRPr="003A206D">
        <w:rPr>
          <w:rFonts w:ascii="Tahoma" w:hAnsi="Tahoma" w:cs="Tahoma"/>
        </w:rPr>
        <w:t xml:space="preserve"> asistentes a la sesión del CLAR, a propuesta de alguno de sus </w:t>
      </w:r>
      <w:r>
        <w:rPr>
          <w:rFonts w:ascii="Tahoma" w:hAnsi="Tahoma" w:cs="Tahoma"/>
        </w:rPr>
        <w:t>integrantes</w:t>
      </w:r>
      <w:r w:rsidRPr="003A206D">
        <w:rPr>
          <w:rFonts w:ascii="Tahoma" w:hAnsi="Tahoma" w:cs="Tahoma"/>
        </w:rPr>
        <w:t xml:space="preserve"> o del Presidente.</w:t>
      </w:r>
    </w:p>
    <w:p w14:paraId="6FA73A15" w14:textId="77777777" w:rsidR="002D36D3" w:rsidRPr="003A206D" w:rsidRDefault="002D36D3" w:rsidP="00E0063B">
      <w:pPr>
        <w:pStyle w:val="Clasico"/>
        <w:tabs>
          <w:tab w:val="left" w:pos="1080"/>
        </w:tabs>
        <w:spacing w:after="0"/>
        <w:ind w:left="1080" w:hanging="1080"/>
        <w:rPr>
          <w:rFonts w:ascii="Tahoma" w:hAnsi="Tahoma" w:cs="Tahoma"/>
          <w:sz w:val="24"/>
          <w:szCs w:val="24"/>
          <w:lang w:val="es-ES"/>
        </w:rPr>
      </w:pPr>
    </w:p>
    <w:p w14:paraId="7D6C20FA" w14:textId="77777777" w:rsidR="002D36D3" w:rsidRDefault="002D36D3" w:rsidP="00E0063B">
      <w:pPr>
        <w:pStyle w:val="Clasico"/>
        <w:tabs>
          <w:tab w:val="left" w:pos="1080"/>
        </w:tabs>
        <w:spacing w:after="0"/>
        <w:ind w:left="1080" w:hanging="1080"/>
        <w:rPr>
          <w:rFonts w:ascii="Tahoma" w:hAnsi="Tahoma" w:cs="Tahoma"/>
          <w:sz w:val="24"/>
          <w:szCs w:val="24"/>
          <w:lang w:val="es-ES"/>
        </w:rPr>
      </w:pPr>
    </w:p>
    <w:p w14:paraId="4A0A59AC" w14:textId="690CB78D" w:rsidR="002D36D3" w:rsidRDefault="00B143C9" w:rsidP="00B143C9">
      <w:pPr>
        <w:pStyle w:val="Clasico"/>
        <w:tabs>
          <w:tab w:val="left" w:pos="1080"/>
        </w:tabs>
        <w:spacing w:after="0"/>
        <w:ind w:left="1080" w:hanging="1080"/>
        <w:rPr>
          <w:rFonts w:ascii="Tahoma" w:hAnsi="Tahoma" w:cs="Tahoma"/>
          <w:b/>
        </w:rPr>
      </w:pPr>
      <w:r>
        <w:rPr>
          <w:rFonts w:ascii="Tahoma" w:hAnsi="Tahoma" w:cs="Tahoma"/>
          <w:sz w:val="24"/>
          <w:szCs w:val="24"/>
          <w:lang w:val="es-ES"/>
        </w:rPr>
        <w:t>Lima, octubre del 2017</w:t>
      </w:r>
    </w:p>
    <w:sectPr w:rsidR="002D36D3" w:rsidSect="00E174DB">
      <w:footerReference w:type="default" r:id="rId9"/>
      <w:pgSz w:w="11907" w:h="16840" w:code="9"/>
      <w:pgMar w:top="1006" w:right="1559" w:bottom="426" w:left="1701" w:header="284" w:footer="626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F7C0" w14:textId="77777777" w:rsidR="00A1385A" w:rsidRDefault="00A1385A">
      <w:r>
        <w:separator/>
      </w:r>
    </w:p>
  </w:endnote>
  <w:endnote w:type="continuationSeparator" w:id="0">
    <w:p w14:paraId="14C5D702" w14:textId="77777777" w:rsidR="00A1385A" w:rsidRDefault="00A1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28B9" w14:textId="0CEE17CA" w:rsidR="002D36D3" w:rsidRDefault="002D36D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B21BE">
      <w:rPr>
        <w:noProof/>
      </w:rPr>
      <w:t>1</w:t>
    </w:r>
    <w:r>
      <w:fldChar w:fldCharType="end"/>
    </w:r>
  </w:p>
  <w:p w14:paraId="55CDE971" w14:textId="77777777" w:rsidR="002D36D3" w:rsidRPr="005603BC" w:rsidRDefault="002D36D3" w:rsidP="0061268F">
    <w:pPr>
      <w:pStyle w:val="Piedepgina"/>
      <w:jc w:val="center"/>
      <w:rPr>
        <w:rFonts w:ascii="Cooper Black" w:hAnsi="Cooper Black" w:cs="Arial"/>
        <w:noProof/>
        <w:sz w:val="2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090B6" w14:textId="77777777" w:rsidR="00A1385A" w:rsidRDefault="00A1385A">
      <w:r>
        <w:separator/>
      </w:r>
    </w:p>
  </w:footnote>
  <w:footnote w:type="continuationSeparator" w:id="0">
    <w:p w14:paraId="006FABEB" w14:textId="77777777" w:rsidR="00A1385A" w:rsidRDefault="00A1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0" type="#_x0000_t136" style="width:7.1pt;height:15.2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Impact&quot;;font-size:12pt;v-text-kern:t" trim="t" fitpath="t" string="II"/>
      </v:shape>
    </w:pict>
  </w:numPicBullet>
  <w:abstractNum w:abstractNumId="0" w15:restartNumberingAfterBreak="0">
    <w:nsid w:val="00BE2C48"/>
    <w:multiLevelType w:val="hybridMultilevel"/>
    <w:tmpl w:val="A49A3340"/>
    <w:lvl w:ilvl="0" w:tplc="9460A734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694"/>
    <w:multiLevelType w:val="hybridMultilevel"/>
    <w:tmpl w:val="0B6805D8"/>
    <w:lvl w:ilvl="0" w:tplc="0C0A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F420315"/>
    <w:multiLevelType w:val="hybridMultilevel"/>
    <w:tmpl w:val="C4C8E086"/>
    <w:lvl w:ilvl="0" w:tplc="39A83128">
      <w:start w:val="1"/>
      <w:numFmt w:val="upperRoman"/>
      <w:pStyle w:val="Ttulo2"/>
      <w:lvlText w:val="%1."/>
      <w:lvlJc w:val="left"/>
      <w:pPr>
        <w:tabs>
          <w:tab w:val="num" w:pos="720"/>
        </w:tabs>
        <w:ind w:left="18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 w15:restartNumberingAfterBreak="0">
    <w:nsid w:val="16EC03CB"/>
    <w:multiLevelType w:val="hybridMultilevel"/>
    <w:tmpl w:val="E3A01644"/>
    <w:lvl w:ilvl="0" w:tplc="96DAAF2A">
      <w:start w:val="1"/>
      <w:numFmt w:val="decimal"/>
      <w:lvlText w:val="%1."/>
      <w:lvlJc w:val="left"/>
      <w:pPr>
        <w:ind w:left="1211" w:hanging="360"/>
      </w:pPr>
      <w:rPr>
        <w:rFonts w:ascii="Tahoma" w:eastAsia="Calibri" w:hAnsi="Tahoma" w:cs="Tahoma"/>
        <w:sz w:val="2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415E"/>
    <w:multiLevelType w:val="hybridMultilevel"/>
    <w:tmpl w:val="0A4E8F42"/>
    <w:lvl w:ilvl="0" w:tplc="040A0019">
      <w:start w:val="1"/>
      <w:numFmt w:val="lowerLetter"/>
      <w:lvlText w:val="%1."/>
      <w:lvlJc w:val="left"/>
      <w:pPr>
        <w:ind w:left="1800" w:hanging="360"/>
      </w:p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9B611D"/>
    <w:multiLevelType w:val="hybridMultilevel"/>
    <w:tmpl w:val="34FC2724"/>
    <w:lvl w:ilvl="0" w:tplc="1C148726">
      <w:start w:val="1"/>
      <w:numFmt w:val="decimal"/>
      <w:lvlText w:val="Articulo %1."/>
      <w:lvlJc w:val="left"/>
      <w:pPr>
        <w:ind w:left="1495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9A8294E"/>
    <w:multiLevelType w:val="multilevel"/>
    <w:tmpl w:val="27E27DB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20" w:hanging="2160"/>
      </w:pPr>
      <w:rPr>
        <w:rFonts w:hint="default"/>
      </w:rPr>
    </w:lvl>
  </w:abstractNum>
  <w:abstractNum w:abstractNumId="7" w15:restartNumberingAfterBreak="0">
    <w:nsid w:val="486C294E"/>
    <w:multiLevelType w:val="multilevel"/>
    <w:tmpl w:val="9110B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64B06EC0"/>
    <w:multiLevelType w:val="hybridMultilevel"/>
    <w:tmpl w:val="17F0A730"/>
    <w:lvl w:ilvl="0" w:tplc="040A0019">
      <w:start w:val="1"/>
      <w:numFmt w:val="lowerLetter"/>
      <w:lvlText w:val="%1."/>
      <w:lvlJc w:val="left"/>
      <w:pPr>
        <w:ind w:left="2520" w:hanging="360"/>
      </w:pPr>
    </w:lvl>
    <w:lvl w:ilvl="1" w:tplc="040A0019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AE27098"/>
    <w:multiLevelType w:val="hybridMultilevel"/>
    <w:tmpl w:val="C1C2B124"/>
    <w:lvl w:ilvl="0" w:tplc="6120A3A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5186"/>
    <w:multiLevelType w:val="hybridMultilevel"/>
    <w:tmpl w:val="66D6A1EE"/>
    <w:lvl w:ilvl="0" w:tplc="280A000D">
      <w:start w:val="1"/>
      <w:numFmt w:val="bullet"/>
      <w:pStyle w:val="vietas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C9"/>
    <w:rsid w:val="00002B04"/>
    <w:rsid w:val="00002E41"/>
    <w:rsid w:val="00004AE0"/>
    <w:rsid w:val="00005852"/>
    <w:rsid w:val="00005BEF"/>
    <w:rsid w:val="000149E5"/>
    <w:rsid w:val="00014B06"/>
    <w:rsid w:val="00014EDA"/>
    <w:rsid w:val="00014EF5"/>
    <w:rsid w:val="00017071"/>
    <w:rsid w:val="0001736E"/>
    <w:rsid w:val="00017D61"/>
    <w:rsid w:val="00020A10"/>
    <w:rsid w:val="00020F70"/>
    <w:rsid w:val="000210D0"/>
    <w:rsid w:val="00021160"/>
    <w:rsid w:val="0002275B"/>
    <w:rsid w:val="00022AC8"/>
    <w:rsid w:val="00022C94"/>
    <w:rsid w:val="0002341F"/>
    <w:rsid w:val="000246F2"/>
    <w:rsid w:val="00024AC7"/>
    <w:rsid w:val="00025C1D"/>
    <w:rsid w:val="000271BF"/>
    <w:rsid w:val="00034AC7"/>
    <w:rsid w:val="00035320"/>
    <w:rsid w:val="000355F8"/>
    <w:rsid w:val="00036010"/>
    <w:rsid w:val="000375B9"/>
    <w:rsid w:val="00037DEF"/>
    <w:rsid w:val="00040D26"/>
    <w:rsid w:val="00044269"/>
    <w:rsid w:val="0004510F"/>
    <w:rsid w:val="000471B3"/>
    <w:rsid w:val="000476BB"/>
    <w:rsid w:val="00050190"/>
    <w:rsid w:val="00050C3E"/>
    <w:rsid w:val="0005260A"/>
    <w:rsid w:val="0005369C"/>
    <w:rsid w:val="0005525D"/>
    <w:rsid w:val="000555FD"/>
    <w:rsid w:val="00060653"/>
    <w:rsid w:val="00060F5D"/>
    <w:rsid w:val="000610B9"/>
    <w:rsid w:val="000610EC"/>
    <w:rsid w:val="000611F9"/>
    <w:rsid w:val="00062D4C"/>
    <w:rsid w:val="00063228"/>
    <w:rsid w:val="00063330"/>
    <w:rsid w:val="000641B8"/>
    <w:rsid w:val="00064918"/>
    <w:rsid w:val="00064B41"/>
    <w:rsid w:val="00065848"/>
    <w:rsid w:val="0006601D"/>
    <w:rsid w:val="00066360"/>
    <w:rsid w:val="00067607"/>
    <w:rsid w:val="00070BB1"/>
    <w:rsid w:val="00071C32"/>
    <w:rsid w:val="00072C38"/>
    <w:rsid w:val="00072EA4"/>
    <w:rsid w:val="00073901"/>
    <w:rsid w:val="00073E74"/>
    <w:rsid w:val="00073FCA"/>
    <w:rsid w:val="00074435"/>
    <w:rsid w:val="0007559E"/>
    <w:rsid w:val="00076307"/>
    <w:rsid w:val="00081176"/>
    <w:rsid w:val="00081583"/>
    <w:rsid w:val="00083A17"/>
    <w:rsid w:val="00084883"/>
    <w:rsid w:val="00084EB9"/>
    <w:rsid w:val="00087251"/>
    <w:rsid w:val="00090507"/>
    <w:rsid w:val="00094C34"/>
    <w:rsid w:val="00097467"/>
    <w:rsid w:val="000978E4"/>
    <w:rsid w:val="000A0685"/>
    <w:rsid w:val="000A1FC4"/>
    <w:rsid w:val="000A5F08"/>
    <w:rsid w:val="000A780C"/>
    <w:rsid w:val="000B0AD9"/>
    <w:rsid w:val="000B33E9"/>
    <w:rsid w:val="000B3EEB"/>
    <w:rsid w:val="000B5394"/>
    <w:rsid w:val="000C0E3D"/>
    <w:rsid w:val="000C169C"/>
    <w:rsid w:val="000C1805"/>
    <w:rsid w:val="000C380F"/>
    <w:rsid w:val="000C49E9"/>
    <w:rsid w:val="000C4E50"/>
    <w:rsid w:val="000D0E88"/>
    <w:rsid w:val="000D15EB"/>
    <w:rsid w:val="000D15EF"/>
    <w:rsid w:val="000D2941"/>
    <w:rsid w:val="000D457D"/>
    <w:rsid w:val="000D5C19"/>
    <w:rsid w:val="000E464E"/>
    <w:rsid w:val="000E4ABE"/>
    <w:rsid w:val="000E4F69"/>
    <w:rsid w:val="000E570A"/>
    <w:rsid w:val="000E57E2"/>
    <w:rsid w:val="000E65BD"/>
    <w:rsid w:val="000F03A9"/>
    <w:rsid w:val="000F07D9"/>
    <w:rsid w:val="000F1DC8"/>
    <w:rsid w:val="000F7403"/>
    <w:rsid w:val="00100E86"/>
    <w:rsid w:val="00101C68"/>
    <w:rsid w:val="001022BE"/>
    <w:rsid w:val="00103051"/>
    <w:rsid w:val="00103D75"/>
    <w:rsid w:val="00106790"/>
    <w:rsid w:val="00111CBE"/>
    <w:rsid w:val="001123CD"/>
    <w:rsid w:val="00116BFC"/>
    <w:rsid w:val="00116DB1"/>
    <w:rsid w:val="00122030"/>
    <w:rsid w:val="00122C37"/>
    <w:rsid w:val="0012387A"/>
    <w:rsid w:val="00123BE6"/>
    <w:rsid w:val="001244A1"/>
    <w:rsid w:val="00124522"/>
    <w:rsid w:val="0012561F"/>
    <w:rsid w:val="00125A06"/>
    <w:rsid w:val="00125A1C"/>
    <w:rsid w:val="00127CE3"/>
    <w:rsid w:val="00130F00"/>
    <w:rsid w:val="0013127E"/>
    <w:rsid w:val="0013219C"/>
    <w:rsid w:val="00134C98"/>
    <w:rsid w:val="00136076"/>
    <w:rsid w:val="001368AE"/>
    <w:rsid w:val="001368F9"/>
    <w:rsid w:val="0014094B"/>
    <w:rsid w:val="001416CA"/>
    <w:rsid w:val="00142432"/>
    <w:rsid w:val="00143047"/>
    <w:rsid w:val="001439B9"/>
    <w:rsid w:val="001526A2"/>
    <w:rsid w:val="00152FA7"/>
    <w:rsid w:val="001606E3"/>
    <w:rsid w:val="0016071C"/>
    <w:rsid w:val="00161BE9"/>
    <w:rsid w:val="001676CA"/>
    <w:rsid w:val="00167CB4"/>
    <w:rsid w:val="00171C90"/>
    <w:rsid w:val="00171CC9"/>
    <w:rsid w:val="00173BBD"/>
    <w:rsid w:val="001754E0"/>
    <w:rsid w:val="00177091"/>
    <w:rsid w:val="001775BF"/>
    <w:rsid w:val="001777A7"/>
    <w:rsid w:val="00181322"/>
    <w:rsid w:val="001818EA"/>
    <w:rsid w:val="00182364"/>
    <w:rsid w:val="001835A0"/>
    <w:rsid w:val="001848BE"/>
    <w:rsid w:val="00190045"/>
    <w:rsid w:val="00190F3A"/>
    <w:rsid w:val="0019127B"/>
    <w:rsid w:val="001917A9"/>
    <w:rsid w:val="00192558"/>
    <w:rsid w:val="00194B19"/>
    <w:rsid w:val="00195081"/>
    <w:rsid w:val="00195172"/>
    <w:rsid w:val="00195464"/>
    <w:rsid w:val="0019572E"/>
    <w:rsid w:val="00196B5F"/>
    <w:rsid w:val="00196ECD"/>
    <w:rsid w:val="001A1A1A"/>
    <w:rsid w:val="001A47E1"/>
    <w:rsid w:val="001A4BBA"/>
    <w:rsid w:val="001A4DE8"/>
    <w:rsid w:val="001B1A3F"/>
    <w:rsid w:val="001B2065"/>
    <w:rsid w:val="001B22C7"/>
    <w:rsid w:val="001B5EA7"/>
    <w:rsid w:val="001B6B0A"/>
    <w:rsid w:val="001C00B4"/>
    <w:rsid w:val="001C0A5D"/>
    <w:rsid w:val="001C240D"/>
    <w:rsid w:val="001C249A"/>
    <w:rsid w:val="001C2B31"/>
    <w:rsid w:val="001C74BA"/>
    <w:rsid w:val="001C7760"/>
    <w:rsid w:val="001D1011"/>
    <w:rsid w:val="001D1DD5"/>
    <w:rsid w:val="001D397F"/>
    <w:rsid w:val="001D5515"/>
    <w:rsid w:val="001D6B0A"/>
    <w:rsid w:val="001E2823"/>
    <w:rsid w:val="001E289C"/>
    <w:rsid w:val="001E2F90"/>
    <w:rsid w:val="001E3F9C"/>
    <w:rsid w:val="001E4534"/>
    <w:rsid w:val="001E4F2F"/>
    <w:rsid w:val="001E6DCF"/>
    <w:rsid w:val="001E7152"/>
    <w:rsid w:val="001E7EDC"/>
    <w:rsid w:val="001F050A"/>
    <w:rsid w:val="001F2F29"/>
    <w:rsid w:val="001F37C7"/>
    <w:rsid w:val="001F4867"/>
    <w:rsid w:val="001F5B0E"/>
    <w:rsid w:val="001F62E9"/>
    <w:rsid w:val="00200243"/>
    <w:rsid w:val="0020079B"/>
    <w:rsid w:val="00202489"/>
    <w:rsid w:val="002043F3"/>
    <w:rsid w:val="00205ECE"/>
    <w:rsid w:val="00210F4B"/>
    <w:rsid w:val="0021131D"/>
    <w:rsid w:val="002123B3"/>
    <w:rsid w:val="002124FE"/>
    <w:rsid w:val="0021322A"/>
    <w:rsid w:val="0021593E"/>
    <w:rsid w:val="00215B44"/>
    <w:rsid w:val="0021687A"/>
    <w:rsid w:val="00217780"/>
    <w:rsid w:val="0022049A"/>
    <w:rsid w:val="00221693"/>
    <w:rsid w:val="00222763"/>
    <w:rsid w:val="00223285"/>
    <w:rsid w:val="002234C0"/>
    <w:rsid w:val="002234E4"/>
    <w:rsid w:val="0022357B"/>
    <w:rsid w:val="00223F2C"/>
    <w:rsid w:val="00224D35"/>
    <w:rsid w:val="002253E4"/>
    <w:rsid w:val="002274D9"/>
    <w:rsid w:val="00230D84"/>
    <w:rsid w:val="00231A06"/>
    <w:rsid w:val="00231DF3"/>
    <w:rsid w:val="00232F17"/>
    <w:rsid w:val="00233A87"/>
    <w:rsid w:val="00234156"/>
    <w:rsid w:val="00236B1D"/>
    <w:rsid w:val="002370F7"/>
    <w:rsid w:val="0023747B"/>
    <w:rsid w:val="00241A5E"/>
    <w:rsid w:val="0024212F"/>
    <w:rsid w:val="0024353D"/>
    <w:rsid w:val="00244759"/>
    <w:rsid w:val="00246255"/>
    <w:rsid w:val="002502BF"/>
    <w:rsid w:val="00251E50"/>
    <w:rsid w:val="00253722"/>
    <w:rsid w:val="00255688"/>
    <w:rsid w:val="00257541"/>
    <w:rsid w:val="002604B7"/>
    <w:rsid w:val="002606A6"/>
    <w:rsid w:val="00260C47"/>
    <w:rsid w:val="00264D5E"/>
    <w:rsid w:val="00265243"/>
    <w:rsid w:val="002652B4"/>
    <w:rsid w:val="00267843"/>
    <w:rsid w:val="00267D73"/>
    <w:rsid w:val="00271690"/>
    <w:rsid w:val="00271783"/>
    <w:rsid w:val="002740FD"/>
    <w:rsid w:val="0027617F"/>
    <w:rsid w:val="00276201"/>
    <w:rsid w:val="0027765D"/>
    <w:rsid w:val="00281B38"/>
    <w:rsid w:val="002833A3"/>
    <w:rsid w:val="002864C9"/>
    <w:rsid w:val="002870F9"/>
    <w:rsid w:val="002874DB"/>
    <w:rsid w:val="002879E1"/>
    <w:rsid w:val="002910DA"/>
    <w:rsid w:val="00294B28"/>
    <w:rsid w:val="002958D2"/>
    <w:rsid w:val="002A0356"/>
    <w:rsid w:val="002A1B6D"/>
    <w:rsid w:val="002A2E28"/>
    <w:rsid w:val="002A38DF"/>
    <w:rsid w:val="002A504F"/>
    <w:rsid w:val="002A54B4"/>
    <w:rsid w:val="002A55D2"/>
    <w:rsid w:val="002A5AFE"/>
    <w:rsid w:val="002A658E"/>
    <w:rsid w:val="002A6ABA"/>
    <w:rsid w:val="002A6CE6"/>
    <w:rsid w:val="002A7A22"/>
    <w:rsid w:val="002A7FCD"/>
    <w:rsid w:val="002B002D"/>
    <w:rsid w:val="002B155D"/>
    <w:rsid w:val="002B2A23"/>
    <w:rsid w:val="002B48DD"/>
    <w:rsid w:val="002B5BE9"/>
    <w:rsid w:val="002B5E6C"/>
    <w:rsid w:val="002B6295"/>
    <w:rsid w:val="002B7424"/>
    <w:rsid w:val="002B7505"/>
    <w:rsid w:val="002B78AD"/>
    <w:rsid w:val="002B7A5C"/>
    <w:rsid w:val="002C0469"/>
    <w:rsid w:val="002C1B4B"/>
    <w:rsid w:val="002C30C1"/>
    <w:rsid w:val="002C4A90"/>
    <w:rsid w:val="002C50C5"/>
    <w:rsid w:val="002D1206"/>
    <w:rsid w:val="002D1601"/>
    <w:rsid w:val="002D19D7"/>
    <w:rsid w:val="002D3199"/>
    <w:rsid w:val="002D36D3"/>
    <w:rsid w:val="002D41F5"/>
    <w:rsid w:val="002E25C0"/>
    <w:rsid w:val="002F1739"/>
    <w:rsid w:val="002F4F6D"/>
    <w:rsid w:val="002F6730"/>
    <w:rsid w:val="002F7136"/>
    <w:rsid w:val="003006B1"/>
    <w:rsid w:val="003011F7"/>
    <w:rsid w:val="0030180A"/>
    <w:rsid w:val="0030187A"/>
    <w:rsid w:val="003019B1"/>
    <w:rsid w:val="00302C5E"/>
    <w:rsid w:val="00310F70"/>
    <w:rsid w:val="003118D5"/>
    <w:rsid w:val="00312966"/>
    <w:rsid w:val="00313F48"/>
    <w:rsid w:val="0031410D"/>
    <w:rsid w:val="003179A8"/>
    <w:rsid w:val="0032071C"/>
    <w:rsid w:val="00320D49"/>
    <w:rsid w:val="00322C85"/>
    <w:rsid w:val="0032352B"/>
    <w:rsid w:val="00324B2E"/>
    <w:rsid w:val="00325091"/>
    <w:rsid w:val="0032775D"/>
    <w:rsid w:val="003277AE"/>
    <w:rsid w:val="0033037C"/>
    <w:rsid w:val="003304AD"/>
    <w:rsid w:val="003309BA"/>
    <w:rsid w:val="00330F64"/>
    <w:rsid w:val="003329F1"/>
    <w:rsid w:val="00332E57"/>
    <w:rsid w:val="0033337D"/>
    <w:rsid w:val="0033364E"/>
    <w:rsid w:val="003348B9"/>
    <w:rsid w:val="00336151"/>
    <w:rsid w:val="00336BDD"/>
    <w:rsid w:val="00344E11"/>
    <w:rsid w:val="00346DDD"/>
    <w:rsid w:val="003477BC"/>
    <w:rsid w:val="00347C8B"/>
    <w:rsid w:val="00350027"/>
    <w:rsid w:val="00350B6E"/>
    <w:rsid w:val="00352868"/>
    <w:rsid w:val="0035411A"/>
    <w:rsid w:val="00354942"/>
    <w:rsid w:val="00355794"/>
    <w:rsid w:val="00357061"/>
    <w:rsid w:val="00360CB1"/>
    <w:rsid w:val="00362E77"/>
    <w:rsid w:val="0036377F"/>
    <w:rsid w:val="00363C03"/>
    <w:rsid w:val="0037142A"/>
    <w:rsid w:val="0037653F"/>
    <w:rsid w:val="00376964"/>
    <w:rsid w:val="00376E11"/>
    <w:rsid w:val="003774A1"/>
    <w:rsid w:val="003801C3"/>
    <w:rsid w:val="00380949"/>
    <w:rsid w:val="003809F5"/>
    <w:rsid w:val="00381D5A"/>
    <w:rsid w:val="00383807"/>
    <w:rsid w:val="00391139"/>
    <w:rsid w:val="003922D1"/>
    <w:rsid w:val="00396DCA"/>
    <w:rsid w:val="00396EB5"/>
    <w:rsid w:val="00397B19"/>
    <w:rsid w:val="003A09A1"/>
    <w:rsid w:val="003A1741"/>
    <w:rsid w:val="003A206D"/>
    <w:rsid w:val="003A32E9"/>
    <w:rsid w:val="003B0236"/>
    <w:rsid w:val="003B1367"/>
    <w:rsid w:val="003B33CA"/>
    <w:rsid w:val="003B41C4"/>
    <w:rsid w:val="003B776A"/>
    <w:rsid w:val="003C2E4A"/>
    <w:rsid w:val="003C2E4C"/>
    <w:rsid w:val="003C3970"/>
    <w:rsid w:val="003C3F1E"/>
    <w:rsid w:val="003C4134"/>
    <w:rsid w:val="003C4C4B"/>
    <w:rsid w:val="003C6899"/>
    <w:rsid w:val="003D12EB"/>
    <w:rsid w:val="003D15E3"/>
    <w:rsid w:val="003D184E"/>
    <w:rsid w:val="003D1D9C"/>
    <w:rsid w:val="003D21EE"/>
    <w:rsid w:val="003D2777"/>
    <w:rsid w:val="003D4D17"/>
    <w:rsid w:val="003D51D5"/>
    <w:rsid w:val="003D73EE"/>
    <w:rsid w:val="003E0C0B"/>
    <w:rsid w:val="003E2EEC"/>
    <w:rsid w:val="003E32B4"/>
    <w:rsid w:val="003E5E39"/>
    <w:rsid w:val="003E6D37"/>
    <w:rsid w:val="003E6FCA"/>
    <w:rsid w:val="003E7672"/>
    <w:rsid w:val="003F04FB"/>
    <w:rsid w:val="003F1906"/>
    <w:rsid w:val="003F31E2"/>
    <w:rsid w:val="003F3519"/>
    <w:rsid w:val="003F461C"/>
    <w:rsid w:val="003F474D"/>
    <w:rsid w:val="004000D8"/>
    <w:rsid w:val="0040145D"/>
    <w:rsid w:val="00405885"/>
    <w:rsid w:val="0040588C"/>
    <w:rsid w:val="00406775"/>
    <w:rsid w:val="004104E5"/>
    <w:rsid w:val="004108BB"/>
    <w:rsid w:val="0041108C"/>
    <w:rsid w:val="00412AAD"/>
    <w:rsid w:val="00412C0B"/>
    <w:rsid w:val="00412FE7"/>
    <w:rsid w:val="0041306F"/>
    <w:rsid w:val="00413BC5"/>
    <w:rsid w:val="004142CC"/>
    <w:rsid w:val="00416425"/>
    <w:rsid w:val="00416473"/>
    <w:rsid w:val="00416B2A"/>
    <w:rsid w:val="00417B88"/>
    <w:rsid w:val="00420422"/>
    <w:rsid w:val="004206BE"/>
    <w:rsid w:val="00420DCE"/>
    <w:rsid w:val="00422755"/>
    <w:rsid w:val="00422C8E"/>
    <w:rsid w:val="00422DE3"/>
    <w:rsid w:val="004248D8"/>
    <w:rsid w:val="00426245"/>
    <w:rsid w:val="004267F7"/>
    <w:rsid w:val="004275E0"/>
    <w:rsid w:val="00430ADD"/>
    <w:rsid w:val="004310A7"/>
    <w:rsid w:val="004336C0"/>
    <w:rsid w:val="00434B8C"/>
    <w:rsid w:val="00434BB1"/>
    <w:rsid w:val="0043531C"/>
    <w:rsid w:val="00435E0D"/>
    <w:rsid w:val="0044203E"/>
    <w:rsid w:val="00443AB3"/>
    <w:rsid w:val="00443BFE"/>
    <w:rsid w:val="00444043"/>
    <w:rsid w:val="00444D69"/>
    <w:rsid w:val="004459BC"/>
    <w:rsid w:val="00451765"/>
    <w:rsid w:val="00453B3E"/>
    <w:rsid w:val="0045785E"/>
    <w:rsid w:val="0046504C"/>
    <w:rsid w:val="004653E3"/>
    <w:rsid w:val="00466935"/>
    <w:rsid w:val="004674D5"/>
    <w:rsid w:val="00470158"/>
    <w:rsid w:val="00470271"/>
    <w:rsid w:val="004721CA"/>
    <w:rsid w:val="00472C87"/>
    <w:rsid w:val="00473AB7"/>
    <w:rsid w:val="00474609"/>
    <w:rsid w:val="00474BDE"/>
    <w:rsid w:val="00476013"/>
    <w:rsid w:val="004764D4"/>
    <w:rsid w:val="0047728B"/>
    <w:rsid w:val="004808D5"/>
    <w:rsid w:val="00481781"/>
    <w:rsid w:val="004817A9"/>
    <w:rsid w:val="004826F8"/>
    <w:rsid w:val="00485949"/>
    <w:rsid w:val="00487E28"/>
    <w:rsid w:val="00491C43"/>
    <w:rsid w:val="00497AB2"/>
    <w:rsid w:val="004A0426"/>
    <w:rsid w:val="004A2015"/>
    <w:rsid w:val="004A25E9"/>
    <w:rsid w:val="004A367C"/>
    <w:rsid w:val="004A43FF"/>
    <w:rsid w:val="004A591F"/>
    <w:rsid w:val="004A6030"/>
    <w:rsid w:val="004A6895"/>
    <w:rsid w:val="004B2F9E"/>
    <w:rsid w:val="004B333E"/>
    <w:rsid w:val="004B42C9"/>
    <w:rsid w:val="004B60C1"/>
    <w:rsid w:val="004C0838"/>
    <w:rsid w:val="004C3DBE"/>
    <w:rsid w:val="004C52B7"/>
    <w:rsid w:val="004C6540"/>
    <w:rsid w:val="004C6C7F"/>
    <w:rsid w:val="004D24D0"/>
    <w:rsid w:val="004D7490"/>
    <w:rsid w:val="004D7605"/>
    <w:rsid w:val="004E67D4"/>
    <w:rsid w:val="004F0CE1"/>
    <w:rsid w:val="004F354C"/>
    <w:rsid w:val="004F3CE7"/>
    <w:rsid w:val="004F62A3"/>
    <w:rsid w:val="00500533"/>
    <w:rsid w:val="005008E6"/>
    <w:rsid w:val="005018E9"/>
    <w:rsid w:val="00501977"/>
    <w:rsid w:val="00502A41"/>
    <w:rsid w:val="00502A86"/>
    <w:rsid w:val="00502F48"/>
    <w:rsid w:val="005031D4"/>
    <w:rsid w:val="00507454"/>
    <w:rsid w:val="00507A80"/>
    <w:rsid w:val="00510895"/>
    <w:rsid w:val="00511A3A"/>
    <w:rsid w:val="005125AB"/>
    <w:rsid w:val="0051491B"/>
    <w:rsid w:val="0051539F"/>
    <w:rsid w:val="005156BD"/>
    <w:rsid w:val="00515AE8"/>
    <w:rsid w:val="00515EF9"/>
    <w:rsid w:val="0051668F"/>
    <w:rsid w:val="00516E2F"/>
    <w:rsid w:val="0052426B"/>
    <w:rsid w:val="00524BD0"/>
    <w:rsid w:val="00526446"/>
    <w:rsid w:val="00526EEE"/>
    <w:rsid w:val="00530C02"/>
    <w:rsid w:val="00532B99"/>
    <w:rsid w:val="00533250"/>
    <w:rsid w:val="00534B2A"/>
    <w:rsid w:val="005411FA"/>
    <w:rsid w:val="00541593"/>
    <w:rsid w:val="00542C8E"/>
    <w:rsid w:val="00545099"/>
    <w:rsid w:val="00545F4C"/>
    <w:rsid w:val="00545F6F"/>
    <w:rsid w:val="0054654C"/>
    <w:rsid w:val="0054786E"/>
    <w:rsid w:val="00547B05"/>
    <w:rsid w:val="00552A6C"/>
    <w:rsid w:val="00553025"/>
    <w:rsid w:val="00554E19"/>
    <w:rsid w:val="00555E39"/>
    <w:rsid w:val="005603BC"/>
    <w:rsid w:val="00560401"/>
    <w:rsid w:val="0056157A"/>
    <w:rsid w:val="00561829"/>
    <w:rsid w:val="0056186D"/>
    <w:rsid w:val="00561931"/>
    <w:rsid w:val="005620E5"/>
    <w:rsid w:val="00562E8C"/>
    <w:rsid w:val="0056329C"/>
    <w:rsid w:val="005653F4"/>
    <w:rsid w:val="005656DC"/>
    <w:rsid w:val="0056601F"/>
    <w:rsid w:val="00566ADB"/>
    <w:rsid w:val="005703E2"/>
    <w:rsid w:val="00571B87"/>
    <w:rsid w:val="005721D5"/>
    <w:rsid w:val="005734F2"/>
    <w:rsid w:val="00573D37"/>
    <w:rsid w:val="00575BF1"/>
    <w:rsid w:val="00580367"/>
    <w:rsid w:val="005812CF"/>
    <w:rsid w:val="00582EC3"/>
    <w:rsid w:val="005845F3"/>
    <w:rsid w:val="00584C3A"/>
    <w:rsid w:val="0058565B"/>
    <w:rsid w:val="00586199"/>
    <w:rsid w:val="005866E3"/>
    <w:rsid w:val="005873EC"/>
    <w:rsid w:val="00587EDB"/>
    <w:rsid w:val="00587FC6"/>
    <w:rsid w:val="005906DC"/>
    <w:rsid w:val="00590EDC"/>
    <w:rsid w:val="00592029"/>
    <w:rsid w:val="00592A4D"/>
    <w:rsid w:val="00592EAC"/>
    <w:rsid w:val="00593AE3"/>
    <w:rsid w:val="00595ED2"/>
    <w:rsid w:val="0059698A"/>
    <w:rsid w:val="005A3318"/>
    <w:rsid w:val="005A4E42"/>
    <w:rsid w:val="005A66C4"/>
    <w:rsid w:val="005A7672"/>
    <w:rsid w:val="005A7AB1"/>
    <w:rsid w:val="005A7DB1"/>
    <w:rsid w:val="005B025F"/>
    <w:rsid w:val="005B0A35"/>
    <w:rsid w:val="005B0CA2"/>
    <w:rsid w:val="005B29A6"/>
    <w:rsid w:val="005B3689"/>
    <w:rsid w:val="005B56F6"/>
    <w:rsid w:val="005B6757"/>
    <w:rsid w:val="005B6C6A"/>
    <w:rsid w:val="005B74A4"/>
    <w:rsid w:val="005B78DF"/>
    <w:rsid w:val="005C3FDE"/>
    <w:rsid w:val="005C549E"/>
    <w:rsid w:val="005C58D1"/>
    <w:rsid w:val="005D0788"/>
    <w:rsid w:val="005D08CB"/>
    <w:rsid w:val="005D092B"/>
    <w:rsid w:val="005D141C"/>
    <w:rsid w:val="005D1F10"/>
    <w:rsid w:val="005D2035"/>
    <w:rsid w:val="005D2E2E"/>
    <w:rsid w:val="005D491C"/>
    <w:rsid w:val="005D6172"/>
    <w:rsid w:val="005D6E8B"/>
    <w:rsid w:val="005E2E3D"/>
    <w:rsid w:val="005E4BDC"/>
    <w:rsid w:val="005E66A1"/>
    <w:rsid w:val="005E6C4F"/>
    <w:rsid w:val="005E7163"/>
    <w:rsid w:val="005F0272"/>
    <w:rsid w:val="005F2FB0"/>
    <w:rsid w:val="005F313C"/>
    <w:rsid w:val="005F4017"/>
    <w:rsid w:val="005F52F2"/>
    <w:rsid w:val="005F67B9"/>
    <w:rsid w:val="0060047A"/>
    <w:rsid w:val="00606A39"/>
    <w:rsid w:val="00606C6A"/>
    <w:rsid w:val="00606FFD"/>
    <w:rsid w:val="00607269"/>
    <w:rsid w:val="00607365"/>
    <w:rsid w:val="00611386"/>
    <w:rsid w:val="00611A84"/>
    <w:rsid w:val="0061268F"/>
    <w:rsid w:val="00613C9D"/>
    <w:rsid w:val="00614A0B"/>
    <w:rsid w:val="00615F75"/>
    <w:rsid w:val="00617981"/>
    <w:rsid w:val="00617F5A"/>
    <w:rsid w:val="00620BE4"/>
    <w:rsid w:val="006232DA"/>
    <w:rsid w:val="0062332B"/>
    <w:rsid w:val="00623B89"/>
    <w:rsid w:val="00625171"/>
    <w:rsid w:val="00632034"/>
    <w:rsid w:val="00632F64"/>
    <w:rsid w:val="00633C97"/>
    <w:rsid w:val="00633FD6"/>
    <w:rsid w:val="006341AD"/>
    <w:rsid w:val="006348DD"/>
    <w:rsid w:val="006369C5"/>
    <w:rsid w:val="00640868"/>
    <w:rsid w:val="00641D4C"/>
    <w:rsid w:val="00643A6D"/>
    <w:rsid w:val="00644EC4"/>
    <w:rsid w:val="00645125"/>
    <w:rsid w:val="006469D4"/>
    <w:rsid w:val="00650045"/>
    <w:rsid w:val="00650B3D"/>
    <w:rsid w:val="00652A0C"/>
    <w:rsid w:val="00655261"/>
    <w:rsid w:val="0065534D"/>
    <w:rsid w:val="006568D0"/>
    <w:rsid w:val="00656FF1"/>
    <w:rsid w:val="0065760B"/>
    <w:rsid w:val="00657BDC"/>
    <w:rsid w:val="00657F7A"/>
    <w:rsid w:val="00660D00"/>
    <w:rsid w:val="006626CB"/>
    <w:rsid w:val="006642B9"/>
    <w:rsid w:val="006661AE"/>
    <w:rsid w:val="00671DFD"/>
    <w:rsid w:val="00677B3F"/>
    <w:rsid w:val="00681355"/>
    <w:rsid w:val="00681D1A"/>
    <w:rsid w:val="00681DD6"/>
    <w:rsid w:val="00683627"/>
    <w:rsid w:val="006839CC"/>
    <w:rsid w:val="00684275"/>
    <w:rsid w:val="00684D47"/>
    <w:rsid w:val="006856DF"/>
    <w:rsid w:val="006870D2"/>
    <w:rsid w:val="00687A1B"/>
    <w:rsid w:val="00693061"/>
    <w:rsid w:val="006938B5"/>
    <w:rsid w:val="00696025"/>
    <w:rsid w:val="006A126A"/>
    <w:rsid w:val="006A2A94"/>
    <w:rsid w:val="006A34D3"/>
    <w:rsid w:val="006A4616"/>
    <w:rsid w:val="006A4C1E"/>
    <w:rsid w:val="006A4E1F"/>
    <w:rsid w:val="006A5661"/>
    <w:rsid w:val="006A78DB"/>
    <w:rsid w:val="006B24B1"/>
    <w:rsid w:val="006B29C5"/>
    <w:rsid w:val="006B2A54"/>
    <w:rsid w:val="006B5DB2"/>
    <w:rsid w:val="006B5E03"/>
    <w:rsid w:val="006B6A76"/>
    <w:rsid w:val="006B777D"/>
    <w:rsid w:val="006B7EA0"/>
    <w:rsid w:val="006C2323"/>
    <w:rsid w:val="006C2EB6"/>
    <w:rsid w:val="006C2F3F"/>
    <w:rsid w:val="006C34C0"/>
    <w:rsid w:val="006C53C4"/>
    <w:rsid w:val="006C62DC"/>
    <w:rsid w:val="006C7809"/>
    <w:rsid w:val="006C7D9D"/>
    <w:rsid w:val="006D0302"/>
    <w:rsid w:val="006D0AA6"/>
    <w:rsid w:val="006D2B4C"/>
    <w:rsid w:val="006D36F0"/>
    <w:rsid w:val="006D4D47"/>
    <w:rsid w:val="006D6FE9"/>
    <w:rsid w:val="006D7333"/>
    <w:rsid w:val="006D74D8"/>
    <w:rsid w:val="006E0E93"/>
    <w:rsid w:val="006E28D3"/>
    <w:rsid w:val="006E39EF"/>
    <w:rsid w:val="006E4901"/>
    <w:rsid w:val="006E4E50"/>
    <w:rsid w:val="006E5300"/>
    <w:rsid w:val="006E5BEF"/>
    <w:rsid w:val="006E6C30"/>
    <w:rsid w:val="006E7442"/>
    <w:rsid w:val="006F0200"/>
    <w:rsid w:val="006F11C4"/>
    <w:rsid w:val="006F18CA"/>
    <w:rsid w:val="006F2FD2"/>
    <w:rsid w:val="006F3C95"/>
    <w:rsid w:val="006F425B"/>
    <w:rsid w:val="006F477E"/>
    <w:rsid w:val="006F4E2C"/>
    <w:rsid w:val="006F6654"/>
    <w:rsid w:val="006F6917"/>
    <w:rsid w:val="006F6DCA"/>
    <w:rsid w:val="00701144"/>
    <w:rsid w:val="0070124F"/>
    <w:rsid w:val="0070172F"/>
    <w:rsid w:val="00702645"/>
    <w:rsid w:val="00702F2F"/>
    <w:rsid w:val="00704E6B"/>
    <w:rsid w:val="00704F1C"/>
    <w:rsid w:val="00705F4A"/>
    <w:rsid w:val="00706F25"/>
    <w:rsid w:val="00710625"/>
    <w:rsid w:val="007112E7"/>
    <w:rsid w:val="00720244"/>
    <w:rsid w:val="00720372"/>
    <w:rsid w:val="00720D2D"/>
    <w:rsid w:val="0072216F"/>
    <w:rsid w:val="00722C03"/>
    <w:rsid w:val="00723782"/>
    <w:rsid w:val="00724F34"/>
    <w:rsid w:val="00725D80"/>
    <w:rsid w:val="00727377"/>
    <w:rsid w:val="00727A79"/>
    <w:rsid w:val="00727DD1"/>
    <w:rsid w:val="0073160C"/>
    <w:rsid w:val="00731DBC"/>
    <w:rsid w:val="007343C2"/>
    <w:rsid w:val="007344AC"/>
    <w:rsid w:val="0073511C"/>
    <w:rsid w:val="00737EF7"/>
    <w:rsid w:val="00741B7D"/>
    <w:rsid w:val="0074314E"/>
    <w:rsid w:val="0074391C"/>
    <w:rsid w:val="00745C7A"/>
    <w:rsid w:val="00753040"/>
    <w:rsid w:val="0075493F"/>
    <w:rsid w:val="007601B5"/>
    <w:rsid w:val="00760ED4"/>
    <w:rsid w:val="007620F2"/>
    <w:rsid w:val="00763B4E"/>
    <w:rsid w:val="00763E31"/>
    <w:rsid w:val="00763E7A"/>
    <w:rsid w:val="007669AA"/>
    <w:rsid w:val="00766BE1"/>
    <w:rsid w:val="00770329"/>
    <w:rsid w:val="00772B6F"/>
    <w:rsid w:val="00772EDC"/>
    <w:rsid w:val="0077671B"/>
    <w:rsid w:val="00776B09"/>
    <w:rsid w:val="00776DDA"/>
    <w:rsid w:val="00776FEA"/>
    <w:rsid w:val="00777356"/>
    <w:rsid w:val="00781FBE"/>
    <w:rsid w:val="0078571C"/>
    <w:rsid w:val="0078667B"/>
    <w:rsid w:val="00786AFB"/>
    <w:rsid w:val="00786FA6"/>
    <w:rsid w:val="00787059"/>
    <w:rsid w:val="00787B95"/>
    <w:rsid w:val="00790519"/>
    <w:rsid w:val="00790F85"/>
    <w:rsid w:val="00791564"/>
    <w:rsid w:val="00791790"/>
    <w:rsid w:val="0079188B"/>
    <w:rsid w:val="00792851"/>
    <w:rsid w:val="007932DB"/>
    <w:rsid w:val="007937A8"/>
    <w:rsid w:val="007951CF"/>
    <w:rsid w:val="007961A9"/>
    <w:rsid w:val="007A1C51"/>
    <w:rsid w:val="007A1D07"/>
    <w:rsid w:val="007A3CB5"/>
    <w:rsid w:val="007A50CD"/>
    <w:rsid w:val="007A5A46"/>
    <w:rsid w:val="007B19B7"/>
    <w:rsid w:val="007B1BA3"/>
    <w:rsid w:val="007B22AE"/>
    <w:rsid w:val="007B2F6E"/>
    <w:rsid w:val="007B336F"/>
    <w:rsid w:val="007B4A25"/>
    <w:rsid w:val="007B5291"/>
    <w:rsid w:val="007C0362"/>
    <w:rsid w:val="007C0ADA"/>
    <w:rsid w:val="007C2FBC"/>
    <w:rsid w:val="007C3239"/>
    <w:rsid w:val="007C35C7"/>
    <w:rsid w:val="007C61C9"/>
    <w:rsid w:val="007C6D28"/>
    <w:rsid w:val="007C7B5E"/>
    <w:rsid w:val="007D0E9F"/>
    <w:rsid w:val="007D245F"/>
    <w:rsid w:val="007D5F85"/>
    <w:rsid w:val="007E0014"/>
    <w:rsid w:val="007E07DB"/>
    <w:rsid w:val="007E1705"/>
    <w:rsid w:val="007E2E8B"/>
    <w:rsid w:val="007E30E7"/>
    <w:rsid w:val="007E6ADB"/>
    <w:rsid w:val="007F070C"/>
    <w:rsid w:val="007F34E5"/>
    <w:rsid w:val="007F3B9A"/>
    <w:rsid w:val="007F6472"/>
    <w:rsid w:val="007F7C75"/>
    <w:rsid w:val="0080213E"/>
    <w:rsid w:val="008034DE"/>
    <w:rsid w:val="008043E2"/>
    <w:rsid w:val="008060E8"/>
    <w:rsid w:val="00806C56"/>
    <w:rsid w:val="0081093A"/>
    <w:rsid w:val="0081279A"/>
    <w:rsid w:val="00812CA7"/>
    <w:rsid w:val="00812FC4"/>
    <w:rsid w:val="00814F10"/>
    <w:rsid w:val="008154DB"/>
    <w:rsid w:val="008167B0"/>
    <w:rsid w:val="00816C61"/>
    <w:rsid w:val="00817B98"/>
    <w:rsid w:val="00821B78"/>
    <w:rsid w:val="008247BF"/>
    <w:rsid w:val="008262FE"/>
    <w:rsid w:val="008265AB"/>
    <w:rsid w:val="00826820"/>
    <w:rsid w:val="0082755B"/>
    <w:rsid w:val="00830663"/>
    <w:rsid w:val="00832105"/>
    <w:rsid w:val="00835727"/>
    <w:rsid w:val="00840148"/>
    <w:rsid w:val="00841911"/>
    <w:rsid w:val="00842ACF"/>
    <w:rsid w:val="008430A1"/>
    <w:rsid w:val="00843B7C"/>
    <w:rsid w:val="00843C4D"/>
    <w:rsid w:val="00843C9F"/>
    <w:rsid w:val="00844886"/>
    <w:rsid w:val="00844B79"/>
    <w:rsid w:val="0084595F"/>
    <w:rsid w:val="008471AB"/>
    <w:rsid w:val="008479D7"/>
    <w:rsid w:val="00850E4C"/>
    <w:rsid w:val="008514EA"/>
    <w:rsid w:val="00851F49"/>
    <w:rsid w:val="0085301D"/>
    <w:rsid w:val="00854191"/>
    <w:rsid w:val="0085585D"/>
    <w:rsid w:val="008615B0"/>
    <w:rsid w:val="008618DE"/>
    <w:rsid w:val="00863196"/>
    <w:rsid w:val="00867A71"/>
    <w:rsid w:val="0087224C"/>
    <w:rsid w:val="00872F7E"/>
    <w:rsid w:val="00873DD1"/>
    <w:rsid w:val="00874539"/>
    <w:rsid w:val="0087471F"/>
    <w:rsid w:val="0087590A"/>
    <w:rsid w:val="00877B36"/>
    <w:rsid w:val="0088004D"/>
    <w:rsid w:val="00881234"/>
    <w:rsid w:val="008816C8"/>
    <w:rsid w:val="00881ACA"/>
    <w:rsid w:val="0088330A"/>
    <w:rsid w:val="00883AC4"/>
    <w:rsid w:val="00883E34"/>
    <w:rsid w:val="00884279"/>
    <w:rsid w:val="0088430D"/>
    <w:rsid w:val="00884DF7"/>
    <w:rsid w:val="00885AA3"/>
    <w:rsid w:val="00885CD8"/>
    <w:rsid w:val="0088669C"/>
    <w:rsid w:val="008866B8"/>
    <w:rsid w:val="00887F29"/>
    <w:rsid w:val="0089041F"/>
    <w:rsid w:val="008911E3"/>
    <w:rsid w:val="0089152A"/>
    <w:rsid w:val="00892A4D"/>
    <w:rsid w:val="00893EE4"/>
    <w:rsid w:val="0089559F"/>
    <w:rsid w:val="00896884"/>
    <w:rsid w:val="008A2B16"/>
    <w:rsid w:val="008A325A"/>
    <w:rsid w:val="008A4322"/>
    <w:rsid w:val="008A57AF"/>
    <w:rsid w:val="008A5901"/>
    <w:rsid w:val="008A5DC9"/>
    <w:rsid w:val="008A69F9"/>
    <w:rsid w:val="008A732D"/>
    <w:rsid w:val="008B0166"/>
    <w:rsid w:val="008B1CC3"/>
    <w:rsid w:val="008B25C0"/>
    <w:rsid w:val="008B266A"/>
    <w:rsid w:val="008B2F6F"/>
    <w:rsid w:val="008B581A"/>
    <w:rsid w:val="008B7FB9"/>
    <w:rsid w:val="008C0D5D"/>
    <w:rsid w:val="008C2888"/>
    <w:rsid w:val="008C392B"/>
    <w:rsid w:val="008C51FA"/>
    <w:rsid w:val="008C5A8A"/>
    <w:rsid w:val="008C5BBA"/>
    <w:rsid w:val="008C6175"/>
    <w:rsid w:val="008C6614"/>
    <w:rsid w:val="008C7120"/>
    <w:rsid w:val="008C762C"/>
    <w:rsid w:val="008D0056"/>
    <w:rsid w:val="008D2E78"/>
    <w:rsid w:val="008D471F"/>
    <w:rsid w:val="008D4EE3"/>
    <w:rsid w:val="008D514A"/>
    <w:rsid w:val="008D5286"/>
    <w:rsid w:val="008D5FB3"/>
    <w:rsid w:val="008D6263"/>
    <w:rsid w:val="008D7561"/>
    <w:rsid w:val="008D789E"/>
    <w:rsid w:val="008E042D"/>
    <w:rsid w:val="008E0866"/>
    <w:rsid w:val="008E26E5"/>
    <w:rsid w:val="008E2FE7"/>
    <w:rsid w:val="008E307E"/>
    <w:rsid w:val="008E411B"/>
    <w:rsid w:val="008E4350"/>
    <w:rsid w:val="008E4627"/>
    <w:rsid w:val="008E5680"/>
    <w:rsid w:val="008E7B15"/>
    <w:rsid w:val="008F067B"/>
    <w:rsid w:val="008F0825"/>
    <w:rsid w:val="008F1669"/>
    <w:rsid w:val="008F229F"/>
    <w:rsid w:val="008F321A"/>
    <w:rsid w:val="008F61C7"/>
    <w:rsid w:val="008F64B9"/>
    <w:rsid w:val="008F67D6"/>
    <w:rsid w:val="008F6B5F"/>
    <w:rsid w:val="00900DED"/>
    <w:rsid w:val="00903D5C"/>
    <w:rsid w:val="009119AA"/>
    <w:rsid w:val="0091229B"/>
    <w:rsid w:val="009131FB"/>
    <w:rsid w:val="0091472E"/>
    <w:rsid w:val="00915342"/>
    <w:rsid w:val="009156F8"/>
    <w:rsid w:val="009210B4"/>
    <w:rsid w:val="00921615"/>
    <w:rsid w:val="00921B32"/>
    <w:rsid w:val="00925BFA"/>
    <w:rsid w:val="00925ECD"/>
    <w:rsid w:val="0092721A"/>
    <w:rsid w:val="00932C74"/>
    <w:rsid w:val="0093398C"/>
    <w:rsid w:val="00933CFB"/>
    <w:rsid w:val="009354BA"/>
    <w:rsid w:val="00941F4D"/>
    <w:rsid w:val="009434AA"/>
    <w:rsid w:val="009435DC"/>
    <w:rsid w:val="00943E77"/>
    <w:rsid w:val="009440C1"/>
    <w:rsid w:val="00944EC2"/>
    <w:rsid w:val="00946264"/>
    <w:rsid w:val="00946692"/>
    <w:rsid w:val="00951E8C"/>
    <w:rsid w:val="0095205F"/>
    <w:rsid w:val="0095220E"/>
    <w:rsid w:val="00953E64"/>
    <w:rsid w:val="00954AE4"/>
    <w:rsid w:val="00956451"/>
    <w:rsid w:val="009578F7"/>
    <w:rsid w:val="00960D60"/>
    <w:rsid w:val="00961E46"/>
    <w:rsid w:val="009642F8"/>
    <w:rsid w:val="009649C1"/>
    <w:rsid w:val="009676B4"/>
    <w:rsid w:val="00967C73"/>
    <w:rsid w:val="00970C60"/>
    <w:rsid w:val="00972F21"/>
    <w:rsid w:val="009761A4"/>
    <w:rsid w:val="00977913"/>
    <w:rsid w:val="009802E1"/>
    <w:rsid w:val="00981629"/>
    <w:rsid w:val="009824FA"/>
    <w:rsid w:val="00982C08"/>
    <w:rsid w:val="00983890"/>
    <w:rsid w:val="009847EB"/>
    <w:rsid w:val="0098492C"/>
    <w:rsid w:val="009851CB"/>
    <w:rsid w:val="009858E7"/>
    <w:rsid w:val="00985B63"/>
    <w:rsid w:val="00985C79"/>
    <w:rsid w:val="0098687D"/>
    <w:rsid w:val="00987470"/>
    <w:rsid w:val="0099104B"/>
    <w:rsid w:val="009914C8"/>
    <w:rsid w:val="0099187A"/>
    <w:rsid w:val="00992659"/>
    <w:rsid w:val="0099348E"/>
    <w:rsid w:val="00993E5B"/>
    <w:rsid w:val="00993F33"/>
    <w:rsid w:val="009947B0"/>
    <w:rsid w:val="00996D4C"/>
    <w:rsid w:val="0099782E"/>
    <w:rsid w:val="009A152C"/>
    <w:rsid w:val="009A2431"/>
    <w:rsid w:val="009A3B8D"/>
    <w:rsid w:val="009A4DBB"/>
    <w:rsid w:val="009A719D"/>
    <w:rsid w:val="009B1AC9"/>
    <w:rsid w:val="009B2AE1"/>
    <w:rsid w:val="009B3370"/>
    <w:rsid w:val="009B45CD"/>
    <w:rsid w:val="009B46F3"/>
    <w:rsid w:val="009B4C42"/>
    <w:rsid w:val="009B541D"/>
    <w:rsid w:val="009B5C0B"/>
    <w:rsid w:val="009B6308"/>
    <w:rsid w:val="009B6F84"/>
    <w:rsid w:val="009B7883"/>
    <w:rsid w:val="009C2044"/>
    <w:rsid w:val="009C467C"/>
    <w:rsid w:val="009C6A54"/>
    <w:rsid w:val="009C70A5"/>
    <w:rsid w:val="009D08E5"/>
    <w:rsid w:val="009D149D"/>
    <w:rsid w:val="009D2F8B"/>
    <w:rsid w:val="009D42C7"/>
    <w:rsid w:val="009D6816"/>
    <w:rsid w:val="009E0D55"/>
    <w:rsid w:val="009E0F29"/>
    <w:rsid w:val="009E2E23"/>
    <w:rsid w:val="009E4D96"/>
    <w:rsid w:val="009E5BF8"/>
    <w:rsid w:val="009E7333"/>
    <w:rsid w:val="009E787F"/>
    <w:rsid w:val="009E7AE1"/>
    <w:rsid w:val="009F3FB6"/>
    <w:rsid w:val="009F7696"/>
    <w:rsid w:val="00A004B4"/>
    <w:rsid w:val="00A00FCF"/>
    <w:rsid w:val="00A01E30"/>
    <w:rsid w:val="00A022DF"/>
    <w:rsid w:val="00A0525A"/>
    <w:rsid w:val="00A05CA4"/>
    <w:rsid w:val="00A05DF4"/>
    <w:rsid w:val="00A110D0"/>
    <w:rsid w:val="00A117B5"/>
    <w:rsid w:val="00A11AC6"/>
    <w:rsid w:val="00A1385A"/>
    <w:rsid w:val="00A1583C"/>
    <w:rsid w:val="00A16C8D"/>
    <w:rsid w:val="00A1787B"/>
    <w:rsid w:val="00A178F3"/>
    <w:rsid w:val="00A22CFC"/>
    <w:rsid w:val="00A22D96"/>
    <w:rsid w:val="00A2441D"/>
    <w:rsid w:val="00A24FA3"/>
    <w:rsid w:val="00A2529C"/>
    <w:rsid w:val="00A253BD"/>
    <w:rsid w:val="00A25CF0"/>
    <w:rsid w:val="00A322B3"/>
    <w:rsid w:val="00A32FAC"/>
    <w:rsid w:val="00A36390"/>
    <w:rsid w:val="00A36C4B"/>
    <w:rsid w:val="00A37597"/>
    <w:rsid w:val="00A37A09"/>
    <w:rsid w:val="00A40629"/>
    <w:rsid w:val="00A40715"/>
    <w:rsid w:val="00A40AAD"/>
    <w:rsid w:val="00A41A89"/>
    <w:rsid w:val="00A43C1F"/>
    <w:rsid w:val="00A44AB5"/>
    <w:rsid w:val="00A45F91"/>
    <w:rsid w:val="00A4654F"/>
    <w:rsid w:val="00A47130"/>
    <w:rsid w:val="00A4732E"/>
    <w:rsid w:val="00A52BBA"/>
    <w:rsid w:val="00A52CD6"/>
    <w:rsid w:val="00A5363B"/>
    <w:rsid w:val="00A54149"/>
    <w:rsid w:val="00A54F8D"/>
    <w:rsid w:val="00A554FB"/>
    <w:rsid w:val="00A56FE4"/>
    <w:rsid w:val="00A606C6"/>
    <w:rsid w:val="00A61590"/>
    <w:rsid w:val="00A67722"/>
    <w:rsid w:val="00A67D07"/>
    <w:rsid w:val="00A71D9B"/>
    <w:rsid w:val="00A733B9"/>
    <w:rsid w:val="00A7357B"/>
    <w:rsid w:val="00A7512D"/>
    <w:rsid w:val="00A75A4B"/>
    <w:rsid w:val="00A76530"/>
    <w:rsid w:val="00A77819"/>
    <w:rsid w:val="00A778B6"/>
    <w:rsid w:val="00A77FF6"/>
    <w:rsid w:val="00A800EA"/>
    <w:rsid w:val="00A82439"/>
    <w:rsid w:val="00A824F6"/>
    <w:rsid w:val="00A833CD"/>
    <w:rsid w:val="00A8485E"/>
    <w:rsid w:val="00A862DF"/>
    <w:rsid w:val="00A8719A"/>
    <w:rsid w:val="00A907DB"/>
    <w:rsid w:val="00A9276C"/>
    <w:rsid w:val="00A92CB3"/>
    <w:rsid w:val="00A93986"/>
    <w:rsid w:val="00A953E5"/>
    <w:rsid w:val="00A956B4"/>
    <w:rsid w:val="00A9763F"/>
    <w:rsid w:val="00A97C66"/>
    <w:rsid w:val="00AA005F"/>
    <w:rsid w:val="00AA05E9"/>
    <w:rsid w:val="00AA0AB1"/>
    <w:rsid w:val="00AA1D03"/>
    <w:rsid w:val="00AA32E3"/>
    <w:rsid w:val="00AA330F"/>
    <w:rsid w:val="00AA612B"/>
    <w:rsid w:val="00AB15FF"/>
    <w:rsid w:val="00AB284F"/>
    <w:rsid w:val="00AB396A"/>
    <w:rsid w:val="00AB4385"/>
    <w:rsid w:val="00AB4458"/>
    <w:rsid w:val="00AB47B6"/>
    <w:rsid w:val="00AB4B11"/>
    <w:rsid w:val="00AB4EBC"/>
    <w:rsid w:val="00AB5788"/>
    <w:rsid w:val="00AB69A2"/>
    <w:rsid w:val="00AC09CD"/>
    <w:rsid w:val="00AC0C34"/>
    <w:rsid w:val="00AC0CE9"/>
    <w:rsid w:val="00AC2237"/>
    <w:rsid w:val="00AC2477"/>
    <w:rsid w:val="00AC24A8"/>
    <w:rsid w:val="00AC255E"/>
    <w:rsid w:val="00AC3138"/>
    <w:rsid w:val="00AC3E65"/>
    <w:rsid w:val="00AC5BE4"/>
    <w:rsid w:val="00AC6A2D"/>
    <w:rsid w:val="00AC6BE4"/>
    <w:rsid w:val="00AD07C7"/>
    <w:rsid w:val="00AD1308"/>
    <w:rsid w:val="00AD1A5E"/>
    <w:rsid w:val="00AD2363"/>
    <w:rsid w:val="00AD5511"/>
    <w:rsid w:val="00AD632A"/>
    <w:rsid w:val="00AD6ED2"/>
    <w:rsid w:val="00AE0436"/>
    <w:rsid w:val="00AE182D"/>
    <w:rsid w:val="00AE1DBA"/>
    <w:rsid w:val="00AE2316"/>
    <w:rsid w:val="00AE2D52"/>
    <w:rsid w:val="00AE4652"/>
    <w:rsid w:val="00AE6253"/>
    <w:rsid w:val="00AF1DF6"/>
    <w:rsid w:val="00AF39E5"/>
    <w:rsid w:val="00AF54CB"/>
    <w:rsid w:val="00AF670C"/>
    <w:rsid w:val="00AF7988"/>
    <w:rsid w:val="00AF7E44"/>
    <w:rsid w:val="00B00488"/>
    <w:rsid w:val="00B0212A"/>
    <w:rsid w:val="00B03FBC"/>
    <w:rsid w:val="00B0509E"/>
    <w:rsid w:val="00B05FA8"/>
    <w:rsid w:val="00B064F6"/>
    <w:rsid w:val="00B065B1"/>
    <w:rsid w:val="00B071C2"/>
    <w:rsid w:val="00B13080"/>
    <w:rsid w:val="00B14037"/>
    <w:rsid w:val="00B143C9"/>
    <w:rsid w:val="00B14ABA"/>
    <w:rsid w:val="00B16FB4"/>
    <w:rsid w:val="00B2093F"/>
    <w:rsid w:val="00B211AA"/>
    <w:rsid w:val="00B212C5"/>
    <w:rsid w:val="00B217B9"/>
    <w:rsid w:val="00B21958"/>
    <w:rsid w:val="00B22267"/>
    <w:rsid w:val="00B2246A"/>
    <w:rsid w:val="00B30031"/>
    <w:rsid w:val="00B309AB"/>
    <w:rsid w:val="00B3412A"/>
    <w:rsid w:val="00B34F3B"/>
    <w:rsid w:val="00B3568E"/>
    <w:rsid w:val="00B361AB"/>
    <w:rsid w:val="00B372BE"/>
    <w:rsid w:val="00B4057A"/>
    <w:rsid w:val="00B4310C"/>
    <w:rsid w:val="00B44541"/>
    <w:rsid w:val="00B458C2"/>
    <w:rsid w:val="00B46244"/>
    <w:rsid w:val="00B46499"/>
    <w:rsid w:val="00B476B5"/>
    <w:rsid w:val="00B510D7"/>
    <w:rsid w:val="00B5146D"/>
    <w:rsid w:val="00B51BBD"/>
    <w:rsid w:val="00B5285B"/>
    <w:rsid w:val="00B548E0"/>
    <w:rsid w:val="00B576F0"/>
    <w:rsid w:val="00B57DAD"/>
    <w:rsid w:val="00B60353"/>
    <w:rsid w:val="00B61053"/>
    <w:rsid w:val="00B617AA"/>
    <w:rsid w:val="00B6378E"/>
    <w:rsid w:val="00B63A73"/>
    <w:rsid w:val="00B64FA8"/>
    <w:rsid w:val="00B6652A"/>
    <w:rsid w:val="00B6738D"/>
    <w:rsid w:val="00B700D2"/>
    <w:rsid w:val="00B720B6"/>
    <w:rsid w:val="00B72346"/>
    <w:rsid w:val="00B726DF"/>
    <w:rsid w:val="00B7336C"/>
    <w:rsid w:val="00B73D0B"/>
    <w:rsid w:val="00B740E7"/>
    <w:rsid w:val="00B7414B"/>
    <w:rsid w:val="00B82F4C"/>
    <w:rsid w:val="00B84668"/>
    <w:rsid w:val="00B84E5B"/>
    <w:rsid w:val="00B85F7A"/>
    <w:rsid w:val="00B87458"/>
    <w:rsid w:val="00B87EED"/>
    <w:rsid w:val="00B9348B"/>
    <w:rsid w:val="00B93D6B"/>
    <w:rsid w:val="00B94EF2"/>
    <w:rsid w:val="00B9557B"/>
    <w:rsid w:val="00B97213"/>
    <w:rsid w:val="00BA1D5B"/>
    <w:rsid w:val="00BA1EAC"/>
    <w:rsid w:val="00BA6108"/>
    <w:rsid w:val="00BA62D3"/>
    <w:rsid w:val="00BB1032"/>
    <w:rsid w:val="00BB124F"/>
    <w:rsid w:val="00BB2168"/>
    <w:rsid w:val="00BB2382"/>
    <w:rsid w:val="00BB2681"/>
    <w:rsid w:val="00BB51E0"/>
    <w:rsid w:val="00BB58A8"/>
    <w:rsid w:val="00BB644E"/>
    <w:rsid w:val="00BB7A80"/>
    <w:rsid w:val="00BC09B3"/>
    <w:rsid w:val="00BC44DB"/>
    <w:rsid w:val="00BC5B57"/>
    <w:rsid w:val="00BD0456"/>
    <w:rsid w:val="00BD0AE0"/>
    <w:rsid w:val="00BD1C56"/>
    <w:rsid w:val="00BD2134"/>
    <w:rsid w:val="00BD2722"/>
    <w:rsid w:val="00BD3CB6"/>
    <w:rsid w:val="00BD446A"/>
    <w:rsid w:val="00BD6EEA"/>
    <w:rsid w:val="00BE008C"/>
    <w:rsid w:val="00BE1EAD"/>
    <w:rsid w:val="00BE77A3"/>
    <w:rsid w:val="00BE7EBC"/>
    <w:rsid w:val="00BF0F8E"/>
    <w:rsid w:val="00BF1AF3"/>
    <w:rsid w:val="00BF289E"/>
    <w:rsid w:val="00BF4D13"/>
    <w:rsid w:val="00BF6019"/>
    <w:rsid w:val="00BF6D9F"/>
    <w:rsid w:val="00C0271C"/>
    <w:rsid w:val="00C035CD"/>
    <w:rsid w:val="00C03719"/>
    <w:rsid w:val="00C04626"/>
    <w:rsid w:val="00C054DA"/>
    <w:rsid w:val="00C05730"/>
    <w:rsid w:val="00C061CD"/>
    <w:rsid w:val="00C06EE5"/>
    <w:rsid w:val="00C10F64"/>
    <w:rsid w:val="00C13094"/>
    <w:rsid w:val="00C1443E"/>
    <w:rsid w:val="00C16088"/>
    <w:rsid w:val="00C200F3"/>
    <w:rsid w:val="00C205D4"/>
    <w:rsid w:val="00C26791"/>
    <w:rsid w:val="00C27835"/>
    <w:rsid w:val="00C30A49"/>
    <w:rsid w:val="00C31F3A"/>
    <w:rsid w:val="00C31FD6"/>
    <w:rsid w:val="00C32D06"/>
    <w:rsid w:val="00C33EC3"/>
    <w:rsid w:val="00C3504D"/>
    <w:rsid w:val="00C3675D"/>
    <w:rsid w:val="00C37A72"/>
    <w:rsid w:val="00C42482"/>
    <w:rsid w:val="00C4288E"/>
    <w:rsid w:val="00C43BD1"/>
    <w:rsid w:val="00C46FBA"/>
    <w:rsid w:val="00C47791"/>
    <w:rsid w:val="00C50D1E"/>
    <w:rsid w:val="00C50EF4"/>
    <w:rsid w:val="00C51B65"/>
    <w:rsid w:val="00C51FF9"/>
    <w:rsid w:val="00C52EFA"/>
    <w:rsid w:val="00C54FC0"/>
    <w:rsid w:val="00C55265"/>
    <w:rsid w:val="00C55BB9"/>
    <w:rsid w:val="00C56749"/>
    <w:rsid w:val="00C57B0B"/>
    <w:rsid w:val="00C625CB"/>
    <w:rsid w:val="00C65F85"/>
    <w:rsid w:val="00C66D8D"/>
    <w:rsid w:val="00C672BA"/>
    <w:rsid w:val="00C67CB7"/>
    <w:rsid w:val="00C70EBE"/>
    <w:rsid w:val="00C71308"/>
    <w:rsid w:val="00C71934"/>
    <w:rsid w:val="00C72A3B"/>
    <w:rsid w:val="00C744E6"/>
    <w:rsid w:val="00C752BF"/>
    <w:rsid w:val="00C75880"/>
    <w:rsid w:val="00C76817"/>
    <w:rsid w:val="00C775EE"/>
    <w:rsid w:val="00C80A42"/>
    <w:rsid w:val="00C81AF0"/>
    <w:rsid w:val="00C81B51"/>
    <w:rsid w:val="00C83958"/>
    <w:rsid w:val="00C84786"/>
    <w:rsid w:val="00C84AF5"/>
    <w:rsid w:val="00C852B8"/>
    <w:rsid w:val="00C87292"/>
    <w:rsid w:val="00C91E8C"/>
    <w:rsid w:val="00C92A39"/>
    <w:rsid w:val="00C965C3"/>
    <w:rsid w:val="00C96F77"/>
    <w:rsid w:val="00CA2556"/>
    <w:rsid w:val="00CA289F"/>
    <w:rsid w:val="00CA2AFA"/>
    <w:rsid w:val="00CA4AE8"/>
    <w:rsid w:val="00CA6B98"/>
    <w:rsid w:val="00CA6D79"/>
    <w:rsid w:val="00CB44B0"/>
    <w:rsid w:val="00CB5C37"/>
    <w:rsid w:val="00CB6E11"/>
    <w:rsid w:val="00CB7E73"/>
    <w:rsid w:val="00CC073D"/>
    <w:rsid w:val="00CC0D21"/>
    <w:rsid w:val="00CC204E"/>
    <w:rsid w:val="00CC329B"/>
    <w:rsid w:val="00CC4DB4"/>
    <w:rsid w:val="00CC54A9"/>
    <w:rsid w:val="00CC6193"/>
    <w:rsid w:val="00CC6324"/>
    <w:rsid w:val="00CC73DA"/>
    <w:rsid w:val="00CC7852"/>
    <w:rsid w:val="00CC7E60"/>
    <w:rsid w:val="00CD086F"/>
    <w:rsid w:val="00CD12B9"/>
    <w:rsid w:val="00CD2298"/>
    <w:rsid w:val="00CD39E5"/>
    <w:rsid w:val="00CD3B47"/>
    <w:rsid w:val="00CD4E0F"/>
    <w:rsid w:val="00CD4EA0"/>
    <w:rsid w:val="00CD4EF7"/>
    <w:rsid w:val="00CD67E5"/>
    <w:rsid w:val="00CD690B"/>
    <w:rsid w:val="00CD7534"/>
    <w:rsid w:val="00CD78C1"/>
    <w:rsid w:val="00CE054E"/>
    <w:rsid w:val="00CE0D84"/>
    <w:rsid w:val="00CE48A3"/>
    <w:rsid w:val="00CE4BF8"/>
    <w:rsid w:val="00CE772C"/>
    <w:rsid w:val="00CF36CD"/>
    <w:rsid w:val="00CF3D5C"/>
    <w:rsid w:val="00CF74EE"/>
    <w:rsid w:val="00D01D0C"/>
    <w:rsid w:val="00D021A7"/>
    <w:rsid w:val="00D02739"/>
    <w:rsid w:val="00D10261"/>
    <w:rsid w:val="00D10556"/>
    <w:rsid w:val="00D11018"/>
    <w:rsid w:val="00D14F66"/>
    <w:rsid w:val="00D1515D"/>
    <w:rsid w:val="00D152BB"/>
    <w:rsid w:val="00D16198"/>
    <w:rsid w:val="00D172B9"/>
    <w:rsid w:val="00D22B76"/>
    <w:rsid w:val="00D246FF"/>
    <w:rsid w:val="00D25B44"/>
    <w:rsid w:val="00D260DA"/>
    <w:rsid w:val="00D26520"/>
    <w:rsid w:val="00D31911"/>
    <w:rsid w:val="00D32443"/>
    <w:rsid w:val="00D32BF4"/>
    <w:rsid w:val="00D334C8"/>
    <w:rsid w:val="00D34FD5"/>
    <w:rsid w:val="00D36308"/>
    <w:rsid w:val="00D36D33"/>
    <w:rsid w:val="00D402EF"/>
    <w:rsid w:val="00D40309"/>
    <w:rsid w:val="00D42BF2"/>
    <w:rsid w:val="00D43988"/>
    <w:rsid w:val="00D43B6D"/>
    <w:rsid w:val="00D44BE3"/>
    <w:rsid w:val="00D4669B"/>
    <w:rsid w:val="00D46C51"/>
    <w:rsid w:val="00D527BE"/>
    <w:rsid w:val="00D52ABE"/>
    <w:rsid w:val="00D52B88"/>
    <w:rsid w:val="00D53965"/>
    <w:rsid w:val="00D53C79"/>
    <w:rsid w:val="00D5479E"/>
    <w:rsid w:val="00D561A7"/>
    <w:rsid w:val="00D56E2E"/>
    <w:rsid w:val="00D57EB8"/>
    <w:rsid w:val="00D60654"/>
    <w:rsid w:val="00D62EEA"/>
    <w:rsid w:val="00D63720"/>
    <w:rsid w:val="00D64420"/>
    <w:rsid w:val="00D6444B"/>
    <w:rsid w:val="00D64650"/>
    <w:rsid w:val="00D65205"/>
    <w:rsid w:val="00D676DA"/>
    <w:rsid w:val="00D6772D"/>
    <w:rsid w:val="00D70228"/>
    <w:rsid w:val="00D70453"/>
    <w:rsid w:val="00D70553"/>
    <w:rsid w:val="00D7087A"/>
    <w:rsid w:val="00D72796"/>
    <w:rsid w:val="00D7349C"/>
    <w:rsid w:val="00D76A57"/>
    <w:rsid w:val="00D76CC7"/>
    <w:rsid w:val="00D76CDD"/>
    <w:rsid w:val="00D779E3"/>
    <w:rsid w:val="00D77AA6"/>
    <w:rsid w:val="00D80A29"/>
    <w:rsid w:val="00D815E4"/>
    <w:rsid w:val="00D81873"/>
    <w:rsid w:val="00D826B2"/>
    <w:rsid w:val="00D82B0A"/>
    <w:rsid w:val="00D83A5D"/>
    <w:rsid w:val="00D86763"/>
    <w:rsid w:val="00D8776F"/>
    <w:rsid w:val="00D87BE0"/>
    <w:rsid w:val="00D9040C"/>
    <w:rsid w:val="00D90AC1"/>
    <w:rsid w:val="00D92E18"/>
    <w:rsid w:val="00D94B28"/>
    <w:rsid w:val="00D9583A"/>
    <w:rsid w:val="00D97415"/>
    <w:rsid w:val="00DA5C0E"/>
    <w:rsid w:val="00DA667B"/>
    <w:rsid w:val="00DB0535"/>
    <w:rsid w:val="00DB1E36"/>
    <w:rsid w:val="00DB21BE"/>
    <w:rsid w:val="00DB2276"/>
    <w:rsid w:val="00DB26D0"/>
    <w:rsid w:val="00DB41EE"/>
    <w:rsid w:val="00DB4293"/>
    <w:rsid w:val="00DB455E"/>
    <w:rsid w:val="00DB470E"/>
    <w:rsid w:val="00DB4BE8"/>
    <w:rsid w:val="00DB5EB1"/>
    <w:rsid w:val="00DB6B37"/>
    <w:rsid w:val="00DB6B5B"/>
    <w:rsid w:val="00DC0A93"/>
    <w:rsid w:val="00DC1C99"/>
    <w:rsid w:val="00DC1E0E"/>
    <w:rsid w:val="00DC53BC"/>
    <w:rsid w:val="00DC618C"/>
    <w:rsid w:val="00DC6A89"/>
    <w:rsid w:val="00DC71C4"/>
    <w:rsid w:val="00DC7ED6"/>
    <w:rsid w:val="00DD1AE8"/>
    <w:rsid w:val="00DD2BDB"/>
    <w:rsid w:val="00DD3C3E"/>
    <w:rsid w:val="00DD66CC"/>
    <w:rsid w:val="00DD695A"/>
    <w:rsid w:val="00DE1169"/>
    <w:rsid w:val="00DE4BF1"/>
    <w:rsid w:val="00DE6519"/>
    <w:rsid w:val="00DE683F"/>
    <w:rsid w:val="00DF0240"/>
    <w:rsid w:val="00DF041D"/>
    <w:rsid w:val="00DF0FC4"/>
    <w:rsid w:val="00DF300E"/>
    <w:rsid w:val="00DF4418"/>
    <w:rsid w:val="00DF5338"/>
    <w:rsid w:val="00DF609F"/>
    <w:rsid w:val="00DF6A15"/>
    <w:rsid w:val="00E0063B"/>
    <w:rsid w:val="00E00D41"/>
    <w:rsid w:val="00E01F5D"/>
    <w:rsid w:val="00E03739"/>
    <w:rsid w:val="00E04337"/>
    <w:rsid w:val="00E0468F"/>
    <w:rsid w:val="00E05B9F"/>
    <w:rsid w:val="00E06783"/>
    <w:rsid w:val="00E068D6"/>
    <w:rsid w:val="00E10757"/>
    <w:rsid w:val="00E11ABD"/>
    <w:rsid w:val="00E12052"/>
    <w:rsid w:val="00E1269D"/>
    <w:rsid w:val="00E12FFE"/>
    <w:rsid w:val="00E13CD0"/>
    <w:rsid w:val="00E1469B"/>
    <w:rsid w:val="00E16EDA"/>
    <w:rsid w:val="00E174DB"/>
    <w:rsid w:val="00E17799"/>
    <w:rsid w:val="00E22AD0"/>
    <w:rsid w:val="00E23E18"/>
    <w:rsid w:val="00E23E85"/>
    <w:rsid w:val="00E244E6"/>
    <w:rsid w:val="00E25939"/>
    <w:rsid w:val="00E30B54"/>
    <w:rsid w:val="00E316A5"/>
    <w:rsid w:val="00E32CC2"/>
    <w:rsid w:val="00E331F0"/>
    <w:rsid w:val="00E3498D"/>
    <w:rsid w:val="00E3579E"/>
    <w:rsid w:val="00E36E88"/>
    <w:rsid w:val="00E37E9A"/>
    <w:rsid w:val="00E40F9C"/>
    <w:rsid w:val="00E42254"/>
    <w:rsid w:val="00E442CD"/>
    <w:rsid w:val="00E46850"/>
    <w:rsid w:val="00E46DEC"/>
    <w:rsid w:val="00E470A1"/>
    <w:rsid w:val="00E503DA"/>
    <w:rsid w:val="00E51A06"/>
    <w:rsid w:val="00E526B3"/>
    <w:rsid w:val="00E528D5"/>
    <w:rsid w:val="00E52906"/>
    <w:rsid w:val="00E546CE"/>
    <w:rsid w:val="00E54E10"/>
    <w:rsid w:val="00E5556A"/>
    <w:rsid w:val="00E557AE"/>
    <w:rsid w:val="00E56A4A"/>
    <w:rsid w:val="00E56BA8"/>
    <w:rsid w:val="00E5708D"/>
    <w:rsid w:val="00E61C13"/>
    <w:rsid w:val="00E63337"/>
    <w:rsid w:val="00E647FC"/>
    <w:rsid w:val="00E65F80"/>
    <w:rsid w:val="00E66488"/>
    <w:rsid w:val="00E665D7"/>
    <w:rsid w:val="00E67669"/>
    <w:rsid w:val="00E72B3C"/>
    <w:rsid w:val="00E744C1"/>
    <w:rsid w:val="00E74D8D"/>
    <w:rsid w:val="00E762EB"/>
    <w:rsid w:val="00E77FA0"/>
    <w:rsid w:val="00E806B7"/>
    <w:rsid w:val="00E81A87"/>
    <w:rsid w:val="00E829AB"/>
    <w:rsid w:val="00E840AC"/>
    <w:rsid w:val="00E85603"/>
    <w:rsid w:val="00E86793"/>
    <w:rsid w:val="00E8691B"/>
    <w:rsid w:val="00E87966"/>
    <w:rsid w:val="00E903A8"/>
    <w:rsid w:val="00E91F56"/>
    <w:rsid w:val="00E92021"/>
    <w:rsid w:val="00E93DE5"/>
    <w:rsid w:val="00E94568"/>
    <w:rsid w:val="00E95826"/>
    <w:rsid w:val="00EA0E19"/>
    <w:rsid w:val="00EA2A19"/>
    <w:rsid w:val="00EA4234"/>
    <w:rsid w:val="00EA4A41"/>
    <w:rsid w:val="00EA796A"/>
    <w:rsid w:val="00EB1958"/>
    <w:rsid w:val="00EB2F20"/>
    <w:rsid w:val="00EB32A2"/>
    <w:rsid w:val="00EB379D"/>
    <w:rsid w:val="00EB4485"/>
    <w:rsid w:val="00EB58B2"/>
    <w:rsid w:val="00EB6787"/>
    <w:rsid w:val="00EB6DA2"/>
    <w:rsid w:val="00EB797A"/>
    <w:rsid w:val="00EB79F1"/>
    <w:rsid w:val="00EC0A9A"/>
    <w:rsid w:val="00EC0F1A"/>
    <w:rsid w:val="00EC395A"/>
    <w:rsid w:val="00EC42BA"/>
    <w:rsid w:val="00EC460F"/>
    <w:rsid w:val="00EC6760"/>
    <w:rsid w:val="00EC6F4F"/>
    <w:rsid w:val="00EC7309"/>
    <w:rsid w:val="00ED09AA"/>
    <w:rsid w:val="00ED1589"/>
    <w:rsid w:val="00ED62DD"/>
    <w:rsid w:val="00ED7934"/>
    <w:rsid w:val="00EE2EBB"/>
    <w:rsid w:val="00EE3C8E"/>
    <w:rsid w:val="00EE4D86"/>
    <w:rsid w:val="00EE53A9"/>
    <w:rsid w:val="00EF1959"/>
    <w:rsid w:val="00EF19DC"/>
    <w:rsid w:val="00EF1FEB"/>
    <w:rsid w:val="00EF2031"/>
    <w:rsid w:val="00EF2B97"/>
    <w:rsid w:val="00EF2D21"/>
    <w:rsid w:val="00EF2D91"/>
    <w:rsid w:val="00EF4009"/>
    <w:rsid w:val="00EF49ED"/>
    <w:rsid w:val="00EF52D1"/>
    <w:rsid w:val="00EF57C8"/>
    <w:rsid w:val="00EF671C"/>
    <w:rsid w:val="00F003D2"/>
    <w:rsid w:val="00F011B4"/>
    <w:rsid w:val="00F013C4"/>
    <w:rsid w:val="00F018B5"/>
    <w:rsid w:val="00F0278B"/>
    <w:rsid w:val="00F02EC4"/>
    <w:rsid w:val="00F043FB"/>
    <w:rsid w:val="00F04889"/>
    <w:rsid w:val="00F06394"/>
    <w:rsid w:val="00F07FEB"/>
    <w:rsid w:val="00F108DA"/>
    <w:rsid w:val="00F12230"/>
    <w:rsid w:val="00F145B4"/>
    <w:rsid w:val="00F14E01"/>
    <w:rsid w:val="00F16991"/>
    <w:rsid w:val="00F16CD4"/>
    <w:rsid w:val="00F16F45"/>
    <w:rsid w:val="00F20B07"/>
    <w:rsid w:val="00F2130A"/>
    <w:rsid w:val="00F2537E"/>
    <w:rsid w:val="00F2582E"/>
    <w:rsid w:val="00F27F3A"/>
    <w:rsid w:val="00F3063B"/>
    <w:rsid w:val="00F3290A"/>
    <w:rsid w:val="00F33DA6"/>
    <w:rsid w:val="00F33EDB"/>
    <w:rsid w:val="00F35BEE"/>
    <w:rsid w:val="00F35CC4"/>
    <w:rsid w:val="00F362DB"/>
    <w:rsid w:val="00F378CE"/>
    <w:rsid w:val="00F4054C"/>
    <w:rsid w:val="00F42425"/>
    <w:rsid w:val="00F43DF2"/>
    <w:rsid w:val="00F43F7D"/>
    <w:rsid w:val="00F45E1E"/>
    <w:rsid w:val="00F474F0"/>
    <w:rsid w:val="00F4785A"/>
    <w:rsid w:val="00F47AFC"/>
    <w:rsid w:val="00F47F50"/>
    <w:rsid w:val="00F502C8"/>
    <w:rsid w:val="00F51BDF"/>
    <w:rsid w:val="00F5210E"/>
    <w:rsid w:val="00F525F4"/>
    <w:rsid w:val="00F5325C"/>
    <w:rsid w:val="00F53E04"/>
    <w:rsid w:val="00F5469E"/>
    <w:rsid w:val="00F567C4"/>
    <w:rsid w:val="00F56B06"/>
    <w:rsid w:val="00F578C7"/>
    <w:rsid w:val="00F57B6D"/>
    <w:rsid w:val="00F57C66"/>
    <w:rsid w:val="00F627E4"/>
    <w:rsid w:val="00F62C7D"/>
    <w:rsid w:val="00F634FF"/>
    <w:rsid w:val="00F66F31"/>
    <w:rsid w:val="00F70C9E"/>
    <w:rsid w:val="00F7158C"/>
    <w:rsid w:val="00F72AFC"/>
    <w:rsid w:val="00F73F4B"/>
    <w:rsid w:val="00F743EE"/>
    <w:rsid w:val="00F75F27"/>
    <w:rsid w:val="00F76195"/>
    <w:rsid w:val="00F765DE"/>
    <w:rsid w:val="00F76D66"/>
    <w:rsid w:val="00F8154F"/>
    <w:rsid w:val="00F816C9"/>
    <w:rsid w:val="00F8442E"/>
    <w:rsid w:val="00F87A83"/>
    <w:rsid w:val="00F92514"/>
    <w:rsid w:val="00F9426E"/>
    <w:rsid w:val="00F94AE3"/>
    <w:rsid w:val="00F94BEB"/>
    <w:rsid w:val="00F951F3"/>
    <w:rsid w:val="00F97672"/>
    <w:rsid w:val="00FA1320"/>
    <w:rsid w:val="00FA3852"/>
    <w:rsid w:val="00FA4798"/>
    <w:rsid w:val="00FA4EFF"/>
    <w:rsid w:val="00FA5405"/>
    <w:rsid w:val="00FB062E"/>
    <w:rsid w:val="00FB0773"/>
    <w:rsid w:val="00FB09FC"/>
    <w:rsid w:val="00FB4355"/>
    <w:rsid w:val="00FB4EEE"/>
    <w:rsid w:val="00FB5507"/>
    <w:rsid w:val="00FB7D27"/>
    <w:rsid w:val="00FB7EE5"/>
    <w:rsid w:val="00FC0618"/>
    <w:rsid w:val="00FC3644"/>
    <w:rsid w:val="00FC562C"/>
    <w:rsid w:val="00FC797E"/>
    <w:rsid w:val="00FD1E35"/>
    <w:rsid w:val="00FE1C72"/>
    <w:rsid w:val="00FE4095"/>
    <w:rsid w:val="00FE414A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7B0CA"/>
  <w15:chartTrackingRefBased/>
  <w15:docId w15:val="{03E8AA41-DDAF-7841-95E6-27170EA2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List" w:uiPriority="99"/>
    <w:lsdException w:name="Title" w:locked="1" w:qFormat="1"/>
    <w:lsdException w:name="Default Paragraph Font" w:locked="1"/>
    <w:lsdException w:name="Message Header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488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autoRedefine/>
    <w:qFormat/>
    <w:rsid w:val="00E0063B"/>
    <w:pPr>
      <w:keepNext/>
      <w:jc w:val="center"/>
      <w:outlineLvl w:val="0"/>
    </w:pPr>
    <w:rPr>
      <w:rFonts w:ascii="Tahoma" w:hAnsi="Tahoma" w:cs="Tahoma"/>
      <w:b/>
      <w:bCs/>
      <w:kern w:val="32"/>
    </w:rPr>
  </w:style>
  <w:style w:type="paragraph" w:styleId="Ttulo2">
    <w:name w:val="heading 2"/>
    <w:basedOn w:val="Normal"/>
    <w:next w:val="Normal"/>
    <w:link w:val="Ttulo2Car"/>
    <w:qFormat/>
    <w:rsid w:val="00202489"/>
    <w:pPr>
      <w:keepNext/>
      <w:numPr>
        <w:numId w:val="1"/>
      </w:numPr>
      <w:jc w:val="both"/>
      <w:outlineLvl w:val="1"/>
    </w:pPr>
    <w:rPr>
      <w:rFonts w:ascii="Arial" w:hAnsi="Arial"/>
      <w:b/>
      <w:bCs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202489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02489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locked/>
    <w:rsid w:val="00900DED"/>
    <w:pPr>
      <w:keepNext/>
      <w:tabs>
        <w:tab w:val="num" w:pos="1008"/>
      </w:tabs>
      <w:ind w:left="1008" w:hanging="432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ar"/>
    <w:qFormat/>
    <w:locked/>
    <w:rsid w:val="00900DED"/>
    <w:pPr>
      <w:keepNext/>
      <w:tabs>
        <w:tab w:val="num" w:pos="1152"/>
      </w:tabs>
      <w:ind w:left="1152" w:hanging="432"/>
      <w:jc w:val="both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link w:val="Ttulo7Car"/>
    <w:qFormat/>
    <w:locked/>
    <w:rsid w:val="00900DED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0"/>
      <w:u w:val="double"/>
      <w:lang w:val="es-ES_tradnl"/>
    </w:rPr>
  </w:style>
  <w:style w:type="paragraph" w:styleId="Ttulo8">
    <w:name w:val="heading 8"/>
    <w:basedOn w:val="Normal"/>
    <w:next w:val="Normal"/>
    <w:link w:val="Ttulo8Car"/>
    <w:qFormat/>
    <w:locked/>
    <w:rsid w:val="00900DED"/>
    <w:pPr>
      <w:keepNext/>
      <w:tabs>
        <w:tab w:val="num" w:pos="1440"/>
      </w:tabs>
      <w:ind w:left="1440" w:hanging="432"/>
      <w:jc w:val="center"/>
      <w:outlineLvl w:val="7"/>
    </w:pPr>
    <w:rPr>
      <w:rFonts w:ascii="Arial" w:hAnsi="Arial"/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locked/>
    <w:rsid w:val="00900DED"/>
    <w:pPr>
      <w:keepNext/>
      <w:tabs>
        <w:tab w:val="num" w:pos="1584"/>
      </w:tabs>
      <w:ind w:left="1584" w:hanging="144"/>
      <w:jc w:val="center"/>
      <w:outlineLvl w:val="8"/>
    </w:pPr>
    <w:rPr>
      <w:rFonts w:ascii="Arial" w:hAnsi="Arial"/>
      <w:b/>
      <w:snapToGrid w:val="0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0063B"/>
    <w:rPr>
      <w:rFonts w:ascii="Tahoma" w:hAnsi="Tahoma" w:cs="Tahoma"/>
      <w:b/>
      <w:bCs/>
      <w:kern w:val="32"/>
      <w:sz w:val="24"/>
      <w:szCs w:val="24"/>
      <w:lang w:val="es-ES"/>
    </w:rPr>
  </w:style>
  <w:style w:type="character" w:customStyle="1" w:styleId="Ttulo2Car">
    <w:name w:val="Título 2 Car"/>
    <w:link w:val="Ttulo2"/>
    <w:locked/>
    <w:rsid w:val="00B82F4C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Ttulo3Car">
    <w:name w:val="Título 3 Car"/>
    <w:link w:val="Ttulo3"/>
    <w:semiHidden/>
    <w:locked/>
    <w:rsid w:val="00B82F4C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semiHidden/>
    <w:locked/>
    <w:rsid w:val="00B82F4C"/>
    <w:rPr>
      <w:rFonts w:ascii="Calibri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024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B82F4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024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B82F4C"/>
    <w:rPr>
      <w:rFonts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02489"/>
    <w:pPr>
      <w:jc w:val="both"/>
    </w:pPr>
  </w:style>
  <w:style w:type="character" w:customStyle="1" w:styleId="TextoindependienteCar">
    <w:name w:val="Texto independiente Car"/>
    <w:link w:val="Textoindependiente"/>
    <w:semiHidden/>
    <w:locked/>
    <w:rsid w:val="00B82F4C"/>
    <w:rPr>
      <w:rFonts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202489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202489"/>
    <w:pPr>
      <w:ind w:left="1416"/>
      <w:jc w:val="both"/>
    </w:pPr>
  </w:style>
  <w:style w:type="character" w:customStyle="1" w:styleId="SangradetextonormalCar">
    <w:name w:val="Sangría de texto normal Car"/>
    <w:link w:val="Sangradetextonormal"/>
    <w:semiHidden/>
    <w:locked/>
    <w:rsid w:val="00B82F4C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32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812CA7"/>
    <w:pPr>
      <w:ind w:left="708"/>
    </w:pPr>
  </w:style>
  <w:style w:type="paragraph" w:styleId="Textodeglobo">
    <w:name w:val="Balloon Text"/>
    <w:basedOn w:val="Normal"/>
    <w:link w:val="TextodegloboCar"/>
    <w:rsid w:val="002A54B4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A54B4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617F5A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617F5A"/>
    <w:rPr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592A4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592A4D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3179A8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3179A8"/>
    <w:rPr>
      <w:sz w:val="24"/>
      <w:szCs w:val="24"/>
    </w:rPr>
  </w:style>
  <w:style w:type="paragraph" w:styleId="Ttulo">
    <w:name w:val="Title"/>
    <w:basedOn w:val="Normal"/>
    <w:link w:val="TtuloCar"/>
    <w:qFormat/>
    <w:locked/>
    <w:rsid w:val="00EF671C"/>
    <w:pPr>
      <w:jc w:val="center"/>
    </w:pPr>
    <w:rPr>
      <w:b/>
      <w:bCs/>
      <w:sz w:val="32"/>
      <w:lang w:val="x-none" w:eastAsia="x-none"/>
    </w:rPr>
  </w:style>
  <w:style w:type="character" w:customStyle="1" w:styleId="TtuloCar">
    <w:name w:val="Título Car"/>
    <w:link w:val="Ttulo"/>
    <w:rsid w:val="00EF671C"/>
    <w:rPr>
      <w:b/>
      <w:bCs/>
      <w:sz w:val="32"/>
      <w:szCs w:val="24"/>
    </w:rPr>
  </w:style>
  <w:style w:type="paragraph" w:styleId="Lista">
    <w:name w:val="List"/>
    <w:basedOn w:val="Normal"/>
    <w:uiPriority w:val="99"/>
    <w:unhideWhenUsed/>
    <w:rsid w:val="00817B98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817B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 w:val="es-PE" w:eastAsia="en-US"/>
    </w:rPr>
  </w:style>
  <w:style w:type="character" w:customStyle="1" w:styleId="EncabezadodemensajeCar">
    <w:name w:val="Encabezado de mensaje Car"/>
    <w:link w:val="Encabezadodemensaje"/>
    <w:uiPriority w:val="99"/>
    <w:rsid w:val="00817B98"/>
    <w:rPr>
      <w:rFonts w:ascii="Cambria" w:eastAsia="Times New Roman" w:hAnsi="Cambria" w:cs="Times New Roman"/>
      <w:sz w:val="24"/>
      <w:szCs w:val="24"/>
      <w:shd w:val="pct20" w:color="auto" w:fill="auto"/>
      <w:lang w:val="es-PE" w:eastAsia="en-US"/>
    </w:rPr>
  </w:style>
  <w:style w:type="paragraph" w:customStyle="1" w:styleId="xl29">
    <w:name w:val="xl29"/>
    <w:basedOn w:val="Normal"/>
    <w:rsid w:val="00D43B6D"/>
    <w:pPr>
      <w:pBdr>
        <w:left w:val="single" w:sz="8" w:space="0" w:color="auto"/>
      </w:pBdr>
      <w:spacing w:before="100" w:after="100"/>
      <w:jc w:val="both"/>
    </w:pPr>
    <w:rPr>
      <w:rFonts w:ascii="Arial" w:eastAsia="Arial Unicode MS" w:hAnsi="Arial"/>
      <w:sz w:val="16"/>
      <w:szCs w:val="20"/>
    </w:rPr>
  </w:style>
  <w:style w:type="paragraph" w:customStyle="1" w:styleId="Clasico">
    <w:name w:val="Clasico"/>
    <w:basedOn w:val="Normal"/>
    <w:rsid w:val="00D43B6D"/>
    <w:pPr>
      <w:spacing w:after="120"/>
      <w:jc w:val="both"/>
    </w:pPr>
    <w:rPr>
      <w:rFonts w:ascii="Lucida Sans Unicode" w:hAnsi="Lucida Sans Unicode"/>
      <w:sz w:val="22"/>
      <w:szCs w:val="20"/>
      <w:lang w:val="en-GB"/>
    </w:rPr>
  </w:style>
  <w:style w:type="character" w:customStyle="1" w:styleId="Ttulo5Car">
    <w:name w:val="Título 5 Car"/>
    <w:link w:val="Ttulo5"/>
    <w:rsid w:val="00900DED"/>
    <w:rPr>
      <w:rFonts w:ascii="Arial" w:hAnsi="Arial"/>
      <w:b/>
      <w:sz w:val="24"/>
      <w:szCs w:val="24"/>
    </w:rPr>
  </w:style>
  <w:style w:type="character" w:customStyle="1" w:styleId="Ttulo6Car">
    <w:name w:val="Título 6 Car"/>
    <w:link w:val="Ttulo6"/>
    <w:rsid w:val="00900DED"/>
    <w:rPr>
      <w:rFonts w:ascii="Arial" w:hAnsi="Arial"/>
      <w:sz w:val="28"/>
      <w:szCs w:val="24"/>
    </w:rPr>
  </w:style>
  <w:style w:type="character" w:customStyle="1" w:styleId="Ttulo7Car">
    <w:name w:val="Título 7 Car"/>
    <w:link w:val="Ttulo7"/>
    <w:rsid w:val="00900DED"/>
    <w:rPr>
      <w:rFonts w:ascii="Arial" w:hAnsi="Arial"/>
      <w:szCs w:val="24"/>
      <w:u w:val="double"/>
      <w:lang w:val="es-ES_tradnl"/>
    </w:rPr>
  </w:style>
  <w:style w:type="character" w:customStyle="1" w:styleId="Ttulo8Car">
    <w:name w:val="Título 8 Car"/>
    <w:link w:val="Ttulo8"/>
    <w:rsid w:val="00900DED"/>
    <w:rPr>
      <w:rFonts w:ascii="Arial" w:hAnsi="Arial"/>
      <w:b/>
      <w:bCs/>
      <w:szCs w:val="24"/>
    </w:rPr>
  </w:style>
  <w:style w:type="character" w:customStyle="1" w:styleId="Ttulo9Car">
    <w:name w:val="Título 9 Car"/>
    <w:link w:val="Ttulo9"/>
    <w:rsid w:val="00900DED"/>
    <w:rPr>
      <w:rFonts w:ascii="Arial" w:hAnsi="Arial"/>
      <w:b/>
      <w:snapToGrid w:val="0"/>
      <w:color w:val="000000"/>
      <w:sz w:val="22"/>
      <w:szCs w:val="24"/>
    </w:rPr>
  </w:style>
  <w:style w:type="paragraph" w:customStyle="1" w:styleId="Tabladecuadrcula31">
    <w:name w:val="Tabla de cuadrícula 31"/>
    <w:basedOn w:val="Ttulo1"/>
    <w:next w:val="Normal"/>
    <w:uiPriority w:val="39"/>
    <w:semiHidden/>
    <w:unhideWhenUsed/>
    <w:qFormat/>
    <w:rsid w:val="00A956B4"/>
    <w:pPr>
      <w:keepLines/>
      <w:spacing w:before="48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locked/>
    <w:rsid w:val="00A956B4"/>
    <w:pPr>
      <w:spacing w:before="120"/>
    </w:pPr>
    <w:rPr>
      <w:rFonts w:asciiTheme="minorHAnsi" w:hAnsiTheme="minorHAnsi"/>
      <w:b/>
      <w:bCs/>
    </w:rPr>
  </w:style>
  <w:style w:type="paragraph" w:styleId="TDC2">
    <w:name w:val="toc 2"/>
    <w:basedOn w:val="Normal"/>
    <w:next w:val="Normal"/>
    <w:autoRedefine/>
    <w:uiPriority w:val="39"/>
    <w:locked/>
    <w:rsid w:val="0089559F"/>
    <w:pPr>
      <w:ind w:left="240"/>
    </w:pPr>
    <w:rPr>
      <w:rFonts w:asciiTheme="minorHAnsi" w:hAnsiTheme="minorHAnsi"/>
      <w:b/>
      <w:bCs/>
      <w:sz w:val="22"/>
      <w:szCs w:val="22"/>
    </w:rPr>
  </w:style>
  <w:style w:type="paragraph" w:styleId="Prrafodelista">
    <w:name w:val="List Paragraph"/>
    <w:aliases w:val="FIDA,NIVEL ONE,Number List 1,titulo 5"/>
    <w:basedOn w:val="Normal"/>
    <w:link w:val="PrrafodelistaCar"/>
    <w:uiPriority w:val="34"/>
    <w:qFormat/>
    <w:rsid w:val="00554E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FIDA Car,NIVEL ONE Car,Number List 1 Car,titulo 5 Car"/>
    <w:link w:val="Prrafodelista"/>
    <w:uiPriority w:val="34"/>
    <w:rsid w:val="00554E19"/>
    <w:rPr>
      <w:rFonts w:ascii="Calibri" w:eastAsia="Calibri" w:hAnsi="Calibri"/>
      <w:sz w:val="22"/>
      <w:szCs w:val="22"/>
      <w:lang w:eastAsia="en-US"/>
    </w:rPr>
  </w:style>
  <w:style w:type="paragraph" w:customStyle="1" w:styleId="vietas">
    <w:name w:val="viñetas"/>
    <w:basedOn w:val="Prrafodelista"/>
    <w:link w:val="vietasCar"/>
    <w:qFormat/>
    <w:rsid w:val="00F43DF2"/>
    <w:pPr>
      <w:numPr>
        <w:numId w:val="5"/>
      </w:numPr>
      <w:autoSpaceDE w:val="0"/>
      <w:autoSpaceDN w:val="0"/>
      <w:adjustRightInd w:val="0"/>
      <w:spacing w:after="120"/>
      <w:contextualSpacing w:val="0"/>
      <w:jc w:val="both"/>
    </w:pPr>
    <w:rPr>
      <w:rFonts w:cs="Calibri"/>
    </w:rPr>
  </w:style>
  <w:style w:type="character" w:customStyle="1" w:styleId="vietasCar">
    <w:name w:val="viñetas Car"/>
    <w:link w:val="vietas"/>
    <w:rsid w:val="00F43DF2"/>
    <w:rPr>
      <w:rFonts w:ascii="Calibri" w:eastAsia="Calibri" w:hAnsi="Calibri" w:cs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89152A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9152A"/>
    <w:rPr>
      <w:rFonts w:ascii="Calibri" w:eastAsia="Calibri" w:hAnsi="Calibri"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E0063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s-ES_tradnl" w:eastAsia="es-ES_tradnl"/>
    </w:rPr>
  </w:style>
  <w:style w:type="paragraph" w:styleId="TDC3">
    <w:name w:val="toc 3"/>
    <w:basedOn w:val="Normal"/>
    <w:next w:val="Normal"/>
    <w:autoRedefine/>
    <w:locked/>
    <w:rsid w:val="00E0063B"/>
    <w:pPr>
      <w:ind w:left="480"/>
    </w:pPr>
    <w:rPr>
      <w:rFonts w:asciiTheme="minorHAnsi" w:hAnsiTheme="minorHAnsi"/>
      <w:sz w:val="22"/>
      <w:szCs w:val="22"/>
    </w:rPr>
  </w:style>
  <w:style w:type="paragraph" w:styleId="TDC4">
    <w:name w:val="toc 4"/>
    <w:basedOn w:val="Normal"/>
    <w:next w:val="Normal"/>
    <w:autoRedefine/>
    <w:locked/>
    <w:rsid w:val="00E0063B"/>
    <w:pPr>
      <w:ind w:left="72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locked/>
    <w:rsid w:val="00E0063B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locked/>
    <w:rsid w:val="00E0063B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locked/>
    <w:rsid w:val="00E0063B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locked/>
    <w:rsid w:val="00E0063B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locked/>
    <w:rsid w:val="00E0063B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0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6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1602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No</vt:lpstr>
    </vt:vector>
  </TitlesOfParts>
  <Company>Hewlett-Packard</Company>
  <LinksUpToDate>false</LinksUpToDate>
  <CharactersWithSpaces>10393</CharactersWithSpaces>
  <SharedDoc>false</SharedDoc>
  <HLinks>
    <vt:vector size="78" baseType="variant"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_Toc495498301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_Toc495498300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_Toc495498299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_Toc495498298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_Toc495498297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_Toc495498296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_Toc495498295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_Toc495498294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_Toc495498293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_Toc495498292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_Toc495498291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_Toc495498290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_Toc495498289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No</dc:title>
  <dc:subject/>
  <dc:creator>cliente</dc:creator>
  <cp:keywords/>
  <cp:lastModifiedBy>Javier Montoya Aredo</cp:lastModifiedBy>
  <cp:revision>2</cp:revision>
  <cp:lastPrinted>2017-10-12T23:59:00Z</cp:lastPrinted>
  <dcterms:created xsi:type="dcterms:W3CDTF">2017-11-01T21:32:00Z</dcterms:created>
  <dcterms:modified xsi:type="dcterms:W3CDTF">2017-11-01T21:32:00Z</dcterms:modified>
</cp:coreProperties>
</file>